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C6430F" w14:textId="77777777" w:rsidR="008E11FB" w:rsidRPr="00E520E3" w:rsidRDefault="005F53D8" w:rsidP="00E57CD0">
      <w:pPr>
        <w:jc w:val="center"/>
        <w:rPr>
          <w:b/>
          <w:bCs/>
          <w:i/>
          <w:iCs/>
          <w:sz w:val="28"/>
          <w:szCs w:val="28"/>
          <w:u w:val="single"/>
          <w:lang w:val="es-VE"/>
        </w:rPr>
      </w:pPr>
      <w:bookmarkStart w:id="0" w:name="_Hlk159611113"/>
      <w:r w:rsidRPr="006C76AA">
        <w:rPr>
          <w:b/>
          <w:bCs/>
          <w:i/>
          <w:iCs/>
          <w:sz w:val="28"/>
          <w:szCs w:val="28"/>
          <w:u w:val="single"/>
          <w:lang w:val="es-VE"/>
        </w:rPr>
        <w:t>El alquiler no excederá el 30% de los ingresos del solicitante</w:t>
      </w:r>
    </w:p>
    <w:p w14:paraId="770E6C45" w14:textId="4EBA8053" w:rsidR="00AD7F62" w:rsidRPr="006C76AA" w:rsidRDefault="00551332" w:rsidP="006C76AA">
      <w:pPr>
        <w:jc w:val="both"/>
        <w:rPr>
          <w:lang w:val="es-VE"/>
        </w:rPr>
      </w:pPr>
      <w:r w:rsidRPr="006C76AA">
        <w:rPr>
          <w:noProof/>
          <w:sz w:val="28"/>
          <w:szCs w:val="28"/>
          <w:lang w:val="es-VE"/>
        </w:rPr>
        <mc:AlternateContent>
          <mc:Choice Requires="wps">
            <w:drawing>
              <wp:anchor distT="45720" distB="45720" distL="114300" distR="114300" simplePos="0" relativeHeight="251665408" behindDoc="0" locked="0" layoutInCell="1" allowOverlap="1" wp14:anchorId="482EADFA" wp14:editId="35030497">
                <wp:simplePos x="0" y="0"/>
                <wp:positionH relativeFrom="margin">
                  <wp:posOffset>-373380</wp:posOffset>
                </wp:positionH>
                <wp:positionV relativeFrom="page">
                  <wp:posOffset>4674870</wp:posOffset>
                </wp:positionV>
                <wp:extent cx="846161" cy="245660"/>
                <wp:effectExtent l="0" t="0" r="0" b="2540"/>
                <wp:wrapNone/>
                <wp:docPr id="15717947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161" cy="245660"/>
                        </a:xfrm>
                        <a:prstGeom prst="rect">
                          <a:avLst/>
                        </a:prstGeom>
                        <a:noFill/>
                        <a:ln w="9525">
                          <a:noFill/>
                          <a:miter lim="800000"/>
                          <a:headEnd/>
                          <a:tailEnd/>
                        </a:ln>
                      </wps:spPr>
                      <wps:txbx>
                        <w:txbxContent>
                          <w:p w14:paraId="678275BC" w14:textId="77777777" w:rsidR="006C76AA" w:rsidRPr="006C76AA" w:rsidRDefault="006C76AA" w:rsidP="006C76AA">
                            <w:pPr>
                              <w:rPr>
                                <w:sz w:val="8"/>
                                <w:szCs w:val="8"/>
                                <w:lang w:val="es-US"/>
                              </w:rPr>
                            </w:pPr>
                            <w:r w:rsidRPr="006C76AA">
                              <w:rPr>
                                <w:sz w:val="16"/>
                                <w:szCs w:val="16"/>
                              </w:rPr>
                              <w:t>[</w:t>
                            </w:r>
                            <w:proofErr w:type="spellStart"/>
                            <w:r w:rsidRPr="006C76AA">
                              <w:rPr>
                                <w:sz w:val="16"/>
                                <w:szCs w:val="16"/>
                              </w:rPr>
                              <w:t>Fotografía</w:t>
                            </w:r>
                            <w:proofErr w:type="spellEnd"/>
                            <w:r w:rsidRPr="006C76AA">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2EADFA" id="_x0000_t202" coordsize="21600,21600" o:spt="202" path="m,l,21600r21600,l21600,xe">
                <v:stroke joinstyle="miter"/>
                <v:path gradientshapeok="t" o:connecttype="rect"/>
              </v:shapetype>
              <v:shape id="Cuadro de texto 2" o:spid="_x0000_s1026" type="#_x0000_t202" style="position:absolute;left:0;text-align:left;margin-left:-29.4pt;margin-top:368.1pt;width:66.65pt;height:19.3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" filled="f" stroked="f">
                <v:textbox>
                  <w:txbxContent>
                    <w:p w14:paraId="678275BC" w14:textId="77777777" w:rsidR="006C76AA" w:rsidRPr="006C76AA" w:rsidRDefault="006C76AA" w:rsidP="006C76AA">
                      <w:pPr>
                        <w:rPr>
                          <w:sz w:val="8"/>
                          <w:szCs w:val="8"/>
                          <w:lang w:val="es-US"/>
                        </w:rPr>
                      </w:pPr>
                      <w:r w:rsidRPr="006C76AA">
                        <w:rPr>
                          <w:sz w:val="16"/>
                          <w:szCs w:val="16"/>
                        </w:rPr>
                        <w:t>[</w:t>
                      </w:r>
                      <w:proofErr w:type="spellStart"/>
                      <w:r w:rsidRPr="006C76AA">
                        <w:rPr>
                          <w:sz w:val="16"/>
                          <w:szCs w:val="16"/>
                        </w:rPr>
                        <w:t>Fotografía</w:t>
                      </w:r>
                      <w:proofErr w:type="spellEnd"/>
                      <w:r w:rsidRPr="006C76AA">
                        <w:rPr>
                          <w:sz w:val="16"/>
                          <w:szCs w:val="16"/>
                        </w:rPr>
                        <w:t>]</w:t>
                      </w:r>
                    </w:p>
                  </w:txbxContent>
                </v:textbox>
                <w10:wrap anchorx="margin" anchory="page"/>
              </v:shape>
            </w:pict>
          </mc:Fallback>
        </mc:AlternateContent>
      </w:r>
      <w:r w:rsidRPr="006C76AA">
        <w:rPr>
          <w:noProof/>
          <w:sz w:val="28"/>
          <w:szCs w:val="28"/>
          <w:lang w:val="es-VE"/>
        </w:rPr>
        <mc:AlternateContent>
          <mc:Choice Requires="wps">
            <w:drawing>
              <wp:anchor distT="45720" distB="45720" distL="114300" distR="114300" simplePos="0" relativeHeight="251663360" behindDoc="0" locked="0" layoutInCell="1" allowOverlap="1" wp14:anchorId="2F398832" wp14:editId="6FA10B86">
                <wp:simplePos x="0" y="0"/>
                <wp:positionH relativeFrom="margin">
                  <wp:posOffset>6405880</wp:posOffset>
                </wp:positionH>
                <wp:positionV relativeFrom="page">
                  <wp:posOffset>4671695</wp:posOffset>
                </wp:positionV>
                <wp:extent cx="846161" cy="245660"/>
                <wp:effectExtent l="0" t="0" r="0" b="254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161" cy="245660"/>
                        </a:xfrm>
                        <a:prstGeom prst="rect">
                          <a:avLst/>
                        </a:prstGeom>
                        <a:noFill/>
                        <a:ln w="9525">
                          <a:noFill/>
                          <a:miter lim="800000"/>
                          <a:headEnd/>
                          <a:tailEnd/>
                        </a:ln>
                      </wps:spPr>
                      <wps:txbx>
                        <w:txbxContent>
                          <w:p w14:paraId="40FA9FB3" w14:textId="4B6977FB" w:rsidR="006C76AA" w:rsidRPr="006C76AA" w:rsidRDefault="006C76AA">
                            <w:pPr>
                              <w:rPr>
                                <w:sz w:val="8"/>
                                <w:szCs w:val="8"/>
                                <w:lang w:val="es-US"/>
                              </w:rPr>
                            </w:pPr>
                            <w:r w:rsidRPr="006C76AA">
                              <w:rPr>
                                <w:sz w:val="16"/>
                                <w:szCs w:val="16"/>
                              </w:rPr>
                              <w:t>[</w:t>
                            </w:r>
                            <w:proofErr w:type="spellStart"/>
                            <w:r w:rsidRPr="006C76AA">
                              <w:rPr>
                                <w:sz w:val="16"/>
                                <w:szCs w:val="16"/>
                              </w:rPr>
                              <w:t>Fotografía</w:t>
                            </w:r>
                            <w:proofErr w:type="spellEnd"/>
                            <w:r w:rsidRPr="006C76AA">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98832" id="_x0000_s1027" type="#_x0000_t202" style="position:absolute;left:0;text-align:left;margin-left:504.4pt;margin-top:367.85pt;width:66.65pt;height:19.3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" filled="f" stroked="f">
                <v:textbox>
                  <w:txbxContent>
                    <w:p w14:paraId="40FA9FB3" w14:textId="4B6977FB" w:rsidR="006C76AA" w:rsidRPr="006C76AA" w:rsidRDefault="006C76AA">
                      <w:pPr>
                        <w:rPr>
                          <w:sz w:val="8"/>
                          <w:szCs w:val="8"/>
                          <w:lang w:val="es-US"/>
                        </w:rPr>
                      </w:pPr>
                      <w:r w:rsidRPr="006C76AA">
                        <w:rPr>
                          <w:sz w:val="16"/>
                          <w:szCs w:val="16"/>
                        </w:rPr>
                        <w:t>[</w:t>
                      </w:r>
                      <w:proofErr w:type="spellStart"/>
                      <w:r w:rsidRPr="006C76AA">
                        <w:rPr>
                          <w:sz w:val="16"/>
                          <w:szCs w:val="16"/>
                        </w:rPr>
                        <w:t>Fotografía</w:t>
                      </w:r>
                      <w:proofErr w:type="spellEnd"/>
                      <w:r w:rsidRPr="006C76AA">
                        <w:rPr>
                          <w:sz w:val="16"/>
                          <w:szCs w:val="16"/>
                        </w:rPr>
                        <w:t>]</w:t>
                      </w:r>
                    </w:p>
                  </w:txbxContent>
                </v:textbox>
                <w10:wrap anchorx="margin" anchory="page"/>
              </v:shape>
            </w:pict>
          </mc:Fallback>
        </mc:AlternateContent>
      </w:r>
      <w:r w:rsidR="006C76AA" w:rsidRPr="006C76AA">
        <w:rPr>
          <w:noProof/>
          <w:lang w:val="es-VE"/>
        </w:rPr>
        <w:drawing>
          <wp:anchor distT="0" distB="0" distL="114300" distR="114300" simplePos="0" relativeHeight="251661312" behindDoc="1" locked="0" layoutInCell="1" allowOverlap="1" wp14:anchorId="15D81B2A" wp14:editId="0B5C50F9">
            <wp:simplePos x="0" y="0"/>
            <wp:positionH relativeFrom="column">
              <wp:posOffset>3509555</wp:posOffset>
            </wp:positionH>
            <wp:positionV relativeFrom="paragraph">
              <wp:posOffset>238851</wp:posOffset>
            </wp:positionV>
            <wp:extent cx="3498850" cy="2416175"/>
            <wp:effectExtent l="0" t="0" r="6350" b="3175"/>
            <wp:wrapTight wrapText="bothSides">
              <wp:wrapPolygon edited="0">
                <wp:start x="0" y="0"/>
                <wp:lineTo x="0" y="21458"/>
                <wp:lineTo x="21522" y="21458"/>
                <wp:lineTo x="21522" y="0"/>
                <wp:lineTo x="0" y="0"/>
              </wp:wrapPolygon>
            </wp:wrapTight>
            <wp:docPr id="1115584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59338" name="Picture 2"/>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3498850" cy="241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C76AA" w:rsidRPr="006C76AA">
        <w:rPr>
          <w:noProof/>
          <w:lang w:val="es-VE"/>
        </w:rPr>
        <w:drawing>
          <wp:anchor distT="0" distB="0" distL="114300" distR="114300" simplePos="0" relativeHeight="251660288" behindDoc="1" locked="0" layoutInCell="1" allowOverlap="1" wp14:anchorId="1DFB9D65" wp14:editId="58D1DD55">
            <wp:simplePos x="0" y="0"/>
            <wp:positionH relativeFrom="column">
              <wp:posOffset>-365760</wp:posOffset>
            </wp:positionH>
            <wp:positionV relativeFrom="paragraph">
              <wp:posOffset>172720</wp:posOffset>
            </wp:positionV>
            <wp:extent cx="3735070" cy="2482215"/>
            <wp:effectExtent l="0" t="0" r="0" b="0"/>
            <wp:wrapTight wrapText="bothSides">
              <wp:wrapPolygon edited="0">
                <wp:start x="0" y="0"/>
                <wp:lineTo x="0" y="21384"/>
                <wp:lineTo x="21482" y="21384"/>
                <wp:lineTo x="21482" y="0"/>
                <wp:lineTo x="0" y="0"/>
              </wp:wrapPolygon>
            </wp:wrapTight>
            <wp:docPr id="1099115647" name="Picture 2" descr="A picture containing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46203" name="Picture 2" descr="A picture containing outdoor, sky, tre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3735070" cy="2482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4701F6" w14:textId="52502048" w:rsidR="006C76AA" w:rsidRPr="00E520E3" w:rsidRDefault="006C76AA" w:rsidP="006C76AA">
      <w:pPr>
        <w:jc w:val="both"/>
        <w:rPr>
          <w:lang w:val="es-VE"/>
        </w:rPr>
      </w:pPr>
    </w:p>
    <w:p w14:paraId="7F5C8E18" w14:textId="77777777" w:rsidR="00277DE7" w:rsidRPr="00E520E3" w:rsidRDefault="005F53D8" w:rsidP="00AD7F62">
      <w:pPr>
        <w:jc w:val="center"/>
        <w:rPr>
          <w:b/>
          <w:bCs/>
          <w:noProof/>
          <w:lang w:val="es-VE"/>
        </w:rPr>
      </w:pPr>
      <w:r w:rsidRPr="006C76AA">
        <w:rPr>
          <w:b/>
          <w:bCs/>
          <w:lang w:val="es-VE"/>
        </w:rPr>
        <w:t>PALO VISTA GARDENS</w:t>
      </w:r>
    </w:p>
    <w:p w14:paraId="1CC438D0" w14:textId="77777777" w:rsidR="008E11FB" w:rsidRPr="00E520E3" w:rsidRDefault="005F53D8">
      <w:pPr>
        <w:jc w:val="center"/>
        <w:rPr>
          <w:lang w:val="es-VE"/>
        </w:rPr>
      </w:pPr>
      <w:r w:rsidRPr="006C76AA">
        <w:rPr>
          <w:lang w:val="es-VE"/>
        </w:rPr>
        <w:t xml:space="preserve"> un Desarrollo de Viviendas Públicas para Personas Mayores de la Autoridad de Vivienda de Oakland está aceptando solicitudes para unidades tipo Estudio y de 1 habitación.</w:t>
      </w:r>
    </w:p>
    <w:p w14:paraId="2EC45469" w14:textId="77777777" w:rsidR="008E11FB" w:rsidRPr="00E520E3" w:rsidRDefault="008E11FB" w:rsidP="00E57CD0">
      <w:pPr>
        <w:jc w:val="both"/>
        <w:rPr>
          <w:lang w:val="es-VE"/>
        </w:rPr>
      </w:pPr>
    </w:p>
    <w:p w14:paraId="3CE7199C" w14:textId="77777777" w:rsidR="001C3CD0" w:rsidRPr="00E520E3" w:rsidRDefault="005F53D8" w:rsidP="001C3CD0">
      <w:pPr>
        <w:jc w:val="both"/>
        <w:rPr>
          <w:lang w:val="es-VE"/>
        </w:rPr>
      </w:pPr>
      <w:r w:rsidRPr="006C76AA">
        <w:rPr>
          <w:lang w:val="es-VE"/>
        </w:rPr>
        <w:t xml:space="preserve">El Desarrollo de Viviendas Públicas de Palo Vista Gardens se compone de 3 edificios de un piso y 2 de tres pisos con 100 unidades. La propiedad cuenta con muchas comodidades que incluyen una sala comunitaria con una cocina totalmente equipada, actividades sociales para los residentes, acceso al transporte público, amplio espacio de estacionamiento, un jardín comunitario y un laboratorio de computación. </w:t>
      </w:r>
    </w:p>
    <w:p w14:paraId="08CE4ADE" w14:textId="77777777" w:rsidR="008E11FB" w:rsidRPr="00E520E3" w:rsidRDefault="008E11FB" w:rsidP="00E57CD0">
      <w:pPr>
        <w:jc w:val="both"/>
        <w:rPr>
          <w:lang w:val="es-VE"/>
        </w:rPr>
      </w:pPr>
    </w:p>
    <w:p w14:paraId="6D1AEE47" w14:textId="77777777" w:rsidR="008E11FB" w:rsidRPr="00E520E3" w:rsidRDefault="005F53D8" w:rsidP="00E57CD0">
      <w:pPr>
        <w:jc w:val="both"/>
        <w:rPr>
          <w:lang w:val="es-VE"/>
        </w:rPr>
      </w:pPr>
      <w:r w:rsidRPr="006C76AA">
        <w:rPr>
          <w:lang w:val="es-VE"/>
        </w:rPr>
        <w:t xml:space="preserve">Podemos ofrecer alquileres asequibles porque el Desarrollo de Viviendas Públicas de Palo Vista Gardens está financiado por el Departamento de Vivienda y Desarrollo Urbano de EE.UU. (HUD, por sus siglas en inglés).  HUD y la Autoridad de Vivienda de Oakland (OHA, por sus siglas en inglés) requieren que todos los solicitantes sean examinados cuidadosamente para calificar en función de los ingresos anuales (incluidos los ingresos por activos), el tamaño del hogar, el crédito y el historial de alquiler. </w:t>
      </w:r>
    </w:p>
    <w:p w14:paraId="3D340C82" w14:textId="77777777" w:rsidR="008E11FB" w:rsidRPr="00E520E3" w:rsidRDefault="008E11FB" w:rsidP="00E57CD0">
      <w:pPr>
        <w:jc w:val="both"/>
        <w:rPr>
          <w:lang w:val="es-VE"/>
        </w:rPr>
      </w:pPr>
    </w:p>
    <w:p w14:paraId="10D0B4AA" w14:textId="0017D315" w:rsidR="008E11FB" w:rsidRPr="00E520E3" w:rsidRDefault="005F53D8" w:rsidP="00E57CD0">
      <w:pPr>
        <w:pStyle w:val="BodyTextIndent"/>
        <w:tabs>
          <w:tab w:val="left" w:pos="1530"/>
        </w:tabs>
        <w:ind w:left="0"/>
        <w:rPr>
          <w:rFonts w:ascii="Times New Roman" w:hAnsi="Times New Roman"/>
          <w:lang w:val="es-VE"/>
        </w:rPr>
      </w:pPr>
      <w:r w:rsidRPr="006C76AA">
        <w:rPr>
          <w:rFonts w:ascii="Times New Roman" w:hAnsi="Times New Roman"/>
          <w:lang w:val="es-VE"/>
        </w:rPr>
        <w:t>La elegibilidad para una unidad asequible está determinada por las pautas de HUD y OHA para la selección de residentes.  Su información de ingresos y activos se verificará a través de terceros para determinar los ingresos anuales combinados del hogar de acuerdo con los requisitos del Programa de Vivienda Pública de HUD. Las pautas de elegibilidad requieren que la persona cabeza de familia tenga 62 años o más.</w:t>
      </w:r>
    </w:p>
    <w:p w14:paraId="31AFA4A4" w14:textId="77777777" w:rsidR="00C108DB" w:rsidRPr="00E520E3" w:rsidRDefault="005F53D8" w:rsidP="00E57CD0">
      <w:pPr>
        <w:jc w:val="both"/>
        <w:rPr>
          <w:lang w:val="es-VE"/>
        </w:rPr>
      </w:pPr>
      <w:r w:rsidRPr="00E520E3">
        <w:rPr>
          <w:lang w:val="es-VE"/>
        </w:rPr>
        <w:t xml:space="preserve">                      </w:t>
      </w:r>
    </w:p>
    <w:p w14:paraId="3A4BFAF9" w14:textId="77777777" w:rsidR="00C108DB" w:rsidRPr="00E520E3" w:rsidRDefault="00C108DB" w:rsidP="00E57CD0">
      <w:pPr>
        <w:jc w:val="both"/>
        <w:rPr>
          <w:lang w:val="es-VE"/>
        </w:rPr>
      </w:pPr>
    </w:p>
    <w:p w14:paraId="0FE802AB" w14:textId="77777777" w:rsidR="00C108DB" w:rsidRPr="00E520E3" w:rsidRDefault="00C108DB" w:rsidP="00E57CD0">
      <w:pPr>
        <w:jc w:val="both"/>
        <w:rPr>
          <w:lang w:val="es-VE"/>
        </w:rPr>
      </w:pPr>
    </w:p>
    <w:p w14:paraId="52BB164A" w14:textId="77777777" w:rsidR="000068AF" w:rsidRPr="00E520E3" w:rsidRDefault="000068AF" w:rsidP="00E57CD0">
      <w:pPr>
        <w:jc w:val="both"/>
        <w:rPr>
          <w:lang w:val="es-VE"/>
        </w:rPr>
      </w:pPr>
    </w:p>
    <w:p w14:paraId="6E52E940" w14:textId="77777777" w:rsidR="000068AF" w:rsidRPr="00E520E3" w:rsidRDefault="000068AF" w:rsidP="00E57CD0">
      <w:pPr>
        <w:jc w:val="both"/>
        <w:rPr>
          <w:lang w:val="es-VE"/>
        </w:rPr>
      </w:pPr>
    </w:p>
    <w:p w14:paraId="7DCB2A51" w14:textId="77777777" w:rsidR="00AD7F62" w:rsidRPr="00E520E3" w:rsidRDefault="005F53D8" w:rsidP="00E57CD0">
      <w:pPr>
        <w:jc w:val="both"/>
        <w:rPr>
          <w:lang w:val="es-VE"/>
        </w:rPr>
      </w:pPr>
      <w:r w:rsidRPr="00E520E3">
        <w:rPr>
          <w:lang w:val="es-VE"/>
        </w:rPr>
        <w:t xml:space="preserve">                </w:t>
      </w:r>
    </w:p>
    <w:p w14:paraId="7DAC3BB4" w14:textId="77777777" w:rsidR="006C76AA" w:rsidRDefault="006C76AA" w:rsidP="00AD7F62">
      <w:pPr>
        <w:jc w:val="center"/>
        <w:rPr>
          <w:lang w:val="es-VE"/>
        </w:rPr>
      </w:pPr>
    </w:p>
    <w:p w14:paraId="1265D2DE" w14:textId="77777777" w:rsidR="006C76AA" w:rsidRDefault="006C76AA" w:rsidP="00AD7F62">
      <w:pPr>
        <w:jc w:val="center"/>
        <w:rPr>
          <w:lang w:val="es-VE"/>
        </w:rPr>
      </w:pPr>
    </w:p>
    <w:p w14:paraId="1A29FD6E" w14:textId="77777777" w:rsidR="006C76AA" w:rsidRDefault="006C76AA" w:rsidP="00AD7F62">
      <w:pPr>
        <w:jc w:val="center"/>
        <w:rPr>
          <w:lang w:val="es-VE"/>
        </w:rPr>
      </w:pPr>
    </w:p>
    <w:p w14:paraId="3342F04A" w14:textId="77777777" w:rsidR="006C76AA" w:rsidRDefault="006C76AA" w:rsidP="00AD7F62">
      <w:pPr>
        <w:jc w:val="center"/>
        <w:rPr>
          <w:lang w:val="es-VE"/>
        </w:rPr>
      </w:pPr>
    </w:p>
    <w:p w14:paraId="4D76A7AD" w14:textId="77777777" w:rsidR="006C76AA" w:rsidRDefault="006C76AA" w:rsidP="00AD7F62">
      <w:pPr>
        <w:jc w:val="center"/>
        <w:rPr>
          <w:lang w:val="es-VE"/>
        </w:rPr>
      </w:pPr>
    </w:p>
    <w:p w14:paraId="048AD97E" w14:textId="77777777" w:rsidR="006C76AA" w:rsidRDefault="006C76AA" w:rsidP="006C76AA">
      <w:pPr>
        <w:rPr>
          <w:lang w:val="es-VE"/>
        </w:rPr>
      </w:pPr>
    </w:p>
    <w:p w14:paraId="1B858D1F" w14:textId="77777777" w:rsidR="006C76AA" w:rsidRDefault="006C76AA" w:rsidP="00AD7F62">
      <w:pPr>
        <w:jc w:val="center"/>
        <w:rPr>
          <w:lang w:val="es-VE"/>
        </w:rPr>
      </w:pPr>
    </w:p>
    <w:p w14:paraId="76235F2E" w14:textId="2758FA42" w:rsidR="008E11FB" w:rsidRPr="00E520E3" w:rsidRDefault="005F53D8" w:rsidP="00AD7F62">
      <w:pPr>
        <w:jc w:val="center"/>
        <w:rPr>
          <w:lang w:val="es-US"/>
        </w:rPr>
      </w:pPr>
      <w:r w:rsidRPr="006C76AA">
        <w:rPr>
          <w:lang w:val="es-VE"/>
        </w:rPr>
        <w:t>Consulte los requisitos de ocupación y los límites de ingresos que se enumeran a continuación.</w:t>
      </w:r>
    </w:p>
    <w:p w14:paraId="46076E5B" w14:textId="77777777" w:rsidR="008E11FB" w:rsidRPr="00E520E3" w:rsidRDefault="008E11FB" w:rsidP="00E57CD0">
      <w:pPr>
        <w:jc w:val="both"/>
        <w:rPr>
          <w:lang w:val="es-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05"/>
        <w:gridCol w:w="3330"/>
        <w:gridCol w:w="3150"/>
      </w:tblGrid>
      <w:tr w:rsidR="00832EDC" w:rsidRPr="00F929CB" w14:paraId="66C3F4BF" w14:textId="77777777" w:rsidTr="00706E10">
        <w:trPr>
          <w:jc w:val="center"/>
        </w:trPr>
        <w:tc>
          <w:tcPr>
            <w:tcW w:w="2605" w:type="dxa"/>
            <w:tcBorders>
              <w:bottom w:val="single" w:sz="4" w:space="0" w:color="auto"/>
            </w:tcBorders>
            <w:vAlign w:val="center"/>
          </w:tcPr>
          <w:p w14:paraId="262182A2" w14:textId="77777777" w:rsidR="008E11FB" w:rsidRPr="006C76AA" w:rsidRDefault="005F53D8" w:rsidP="006A42BD">
            <w:pPr>
              <w:jc w:val="center"/>
              <w:rPr>
                <w:lang w:val="es-VE"/>
              </w:rPr>
            </w:pPr>
            <w:r w:rsidRPr="006C76AA">
              <w:rPr>
                <w:lang w:val="es-VE"/>
              </w:rPr>
              <w:t>Tamaño del dormitorio</w:t>
            </w:r>
          </w:p>
        </w:tc>
        <w:tc>
          <w:tcPr>
            <w:tcW w:w="3330" w:type="dxa"/>
            <w:tcBorders>
              <w:bottom w:val="single" w:sz="4" w:space="0" w:color="auto"/>
            </w:tcBorders>
            <w:vAlign w:val="center"/>
          </w:tcPr>
          <w:p w14:paraId="6E9D5811" w14:textId="77777777" w:rsidR="008E11FB" w:rsidRPr="00E520E3" w:rsidRDefault="005F53D8" w:rsidP="006A42BD">
            <w:pPr>
              <w:jc w:val="center"/>
              <w:rPr>
                <w:lang w:val="es-VE"/>
              </w:rPr>
            </w:pPr>
            <w:r w:rsidRPr="006C76AA">
              <w:rPr>
                <w:lang w:val="es-VE"/>
              </w:rPr>
              <w:t>Número mínimo de personas en el hogar</w:t>
            </w:r>
          </w:p>
        </w:tc>
        <w:tc>
          <w:tcPr>
            <w:tcW w:w="3150" w:type="dxa"/>
            <w:tcBorders>
              <w:bottom w:val="single" w:sz="4" w:space="0" w:color="auto"/>
            </w:tcBorders>
            <w:vAlign w:val="center"/>
          </w:tcPr>
          <w:p w14:paraId="25486E80" w14:textId="77777777" w:rsidR="008E11FB" w:rsidRPr="00E520E3" w:rsidRDefault="005F53D8" w:rsidP="006A42BD">
            <w:pPr>
              <w:jc w:val="center"/>
              <w:rPr>
                <w:lang w:val="es-VE"/>
              </w:rPr>
            </w:pPr>
            <w:r w:rsidRPr="006C76AA">
              <w:rPr>
                <w:lang w:val="es-VE"/>
              </w:rPr>
              <w:t>Número máximo de personas en el hogar</w:t>
            </w:r>
          </w:p>
        </w:tc>
      </w:tr>
      <w:tr w:rsidR="00832EDC" w:rsidRPr="006C76AA" w14:paraId="2FA0457F" w14:textId="77777777" w:rsidTr="00706E10">
        <w:trPr>
          <w:jc w:val="center"/>
        </w:trPr>
        <w:tc>
          <w:tcPr>
            <w:tcW w:w="2605" w:type="dxa"/>
            <w:tcBorders>
              <w:bottom w:val="single" w:sz="4" w:space="0" w:color="auto"/>
            </w:tcBorders>
            <w:vAlign w:val="center"/>
          </w:tcPr>
          <w:p w14:paraId="069131D6" w14:textId="77777777" w:rsidR="008E11FB" w:rsidRPr="006C76AA" w:rsidRDefault="005F53D8" w:rsidP="006A42BD">
            <w:pPr>
              <w:jc w:val="center"/>
              <w:rPr>
                <w:highlight w:val="yellow"/>
                <w:lang w:val="es-VE"/>
              </w:rPr>
            </w:pPr>
            <w:r w:rsidRPr="006C76AA">
              <w:rPr>
                <w:lang w:val="es-VE"/>
              </w:rPr>
              <w:t>Estudio</w:t>
            </w:r>
          </w:p>
        </w:tc>
        <w:tc>
          <w:tcPr>
            <w:tcW w:w="3330" w:type="dxa"/>
            <w:tcBorders>
              <w:bottom w:val="single" w:sz="4" w:space="0" w:color="auto"/>
            </w:tcBorders>
            <w:vAlign w:val="center"/>
          </w:tcPr>
          <w:p w14:paraId="0B31882E" w14:textId="77777777" w:rsidR="008E11FB" w:rsidRPr="006C76AA" w:rsidRDefault="005F53D8" w:rsidP="006A42BD">
            <w:pPr>
              <w:jc w:val="center"/>
              <w:rPr>
                <w:lang w:val="es-VE"/>
              </w:rPr>
            </w:pPr>
            <w:r w:rsidRPr="006C76AA">
              <w:rPr>
                <w:lang w:val="es-VE"/>
              </w:rPr>
              <w:t>1</w:t>
            </w:r>
          </w:p>
        </w:tc>
        <w:tc>
          <w:tcPr>
            <w:tcW w:w="3150" w:type="dxa"/>
            <w:tcBorders>
              <w:bottom w:val="single" w:sz="4" w:space="0" w:color="auto"/>
            </w:tcBorders>
            <w:vAlign w:val="center"/>
          </w:tcPr>
          <w:p w14:paraId="06421159" w14:textId="77777777" w:rsidR="008E11FB" w:rsidRPr="006C76AA" w:rsidRDefault="005F53D8" w:rsidP="006A42BD">
            <w:pPr>
              <w:jc w:val="center"/>
              <w:rPr>
                <w:lang w:val="es-VE"/>
              </w:rPr>
            </w:pPr>
            <w:r w:rsidRPr="006C76AA">
              <w:rPr>
                <w:lang w:val="es-VE"/>
              </w:rPr>
              <w:t>1</w:t>
            </w:r>
          </w:p>
        </w:tc>
      </w:tr>
      <w:tr w:rsidR="00832EDC" w:rsidRPr="006C76AA" w14:paraId="34B33B05" w14:textId="77777777" w:rsidTr="00706E10">
        <w:trPr>
          <w:jc w:val="center"/>
        </w:trPr>
        <w:tc>
          <w:tcPr>
            <w:tcW w:w="2605" w:type="dxa"/>
            <w:tcBorders>
              <w:top w:val="single" w:sz="4" w:space="0" w:color="auto"/>
              <w:left w:val="single" w:sz="4" w:space="0" w:color="auto"/>
              <w:bottom w:val="single" w:sz="4" w:space="0" w:color="auto"/>
              <w:right w:val="single" w:sz="4" w:space="0" w:color="auto"/>
            </w:tcBorders>
          </w:tcPr>
          <w:p w14:paraId="3296DB86" w14:textId="77777777" w:rsidR="00DA5AA9" w:rsidRPr="006C76AA" w:rsidRDefault="005F53D8" w:rsidP="00DA5AA9">
            <w:pPr>
              <w:jc w:val="center"/>
              <w:rPr>
                <w:lang w:val="es-VE"/>
              </w:rPr>
            </w:pPr>
            <w:r w:rsidRPr="006C76AA">
              <w:rPr>
                <w:lang w:val="es-VE"/>
              </w:rPr>
              <w:t>1 Dormitorio</w:t>
            </w:r>
          </w:p>
        </w:tc>
        <w:tc>
          <w:tcPr>
            <w:tcW w:w="3330" w:type="dxa"/>
            <w:tcBorders>
              <w:top w:val="single" w:sz="4" w:space="0" w:color="auto"/>
              <w:left w:val="single" w:sz="4" w:space="0" w:color="auto"/>
              <w:bottom w:val="single" w:sz="4" w:space="0" w:color="auto"/>
              <w:right w:val="single" w:sz="4" w:space="0" w:color="auto"/>
            </w:tcBorders>
            <w:vAlign w:val="center"/>
          </w:tcPr>
          <w:p w14:paraId="60707AF8" w14:textId="77777777" w:rsidR="00DA5AA9" w:rsidRPr="006C76AA" w:rsidRDefault="005F53D8" w:rsidP="00DA5AA9">
            <w:pPr>
              <w:jc w:val="center"/>
              <w:rPr>
                <w:lang w:val="es-VE"/>
              </w:rPr>
            </w:pPr>
            <w:r w:rsidRPr="006C76AA">
              <w:rPr>
                <w:lang w:val="es-VE"/>
              </w:rPr>
              <w:t>1</w:t>
            </w:r>
          </w:p>
        </w:tc>
        <w:tc>
          <w:tcPr>
            <w:tcW w:w="3150" w:type="dxa"/>
            <w:tcBorders>
              <w:top w:val="single" w:sz="4" w:space="0" w:color="auto"/>
              <w:left w:val="single" w:sz="4" w:space="0" w:color="auto"/>
              <w:bottom w:val="single" w:sz="4" w:space="0" w:color="auto"/>
              <w:right w:val="single" w:sz="4" w:space="0" w:color="auto"/>
            </w:tcBorders>
            <w:vAlign w:val="center"/>
          </w:tcPr>
          <w:p w14:paraId="562A6D62" w14:textId="77777777" w:rsidR="00DA5AA9" w:rsidRPr="006C76AA" w:rsidRDefault="005F53D8" w:rsidP="00DA5AA9">
            <w:pPr>
              <w:jc w:val="center"/>
              <w:rPr>
                <w:lang w:val="es-VE"/>
              </w:rPr>
            </w:pPr>
            <w:r w:rsidRPr="006C76AA">
              <w:rPr>
                <w:lang w:val="es-VE"/>
              </w:rPr>
              <w:t>3</w:t>
            </w:r>
          </w:p>
        </w:tc>
      </w:tr>
      <w:tr w:rsidR="00832EDC" w:rsidRPr="006C76AA" w14:paraId="5622D4FB" w14:textId="77777777" w:rsidTr="00706E10">
        <w:trPr>
          <w:jc w:val="center"/>
        </w:trPr>
        <w:tc>
          <w:tcPr>
            <w:tcW w:w="2605" w:type="dxa"/>
            <w:tcBorders>
              <w:top w:val="single" w:sz="4" w:space="0" w:color="auto"/>
              <w:left w:val="nil"/>
              <w:bottom w:val="nil"/>
              <w:right w:val="nil"/>
            </w:tcBorders>
          </w:tcPr>
          <w:p w14:paraId="5AEBF04D" w14:textId="77777777" w:rsidR="00DA5AA9" w:rsidRPr="006C76AA" w:rsidRDefault="00DA5AA9" w:rsidP="00DA5AA9">
            <w:pPr>
              <w:jc w:val="center"/>
              <w:rPr>
                <w:lang w:val="es-VE"/>
              </w:rPr>
            </w:pPr>
          </w:p>
        </w:tc>
        <w:tc>
          <w:tcPr>
            <w:tcW w:w="3330" w:type="dxa"/>
            <w:tcBorders>
              <w:top w:val="single" w:sz="4" w:space="0" w:color="auto"/>
              <w:left w:val="nil"/>
              <w:bottom w:val="nil"/>
              <w:right w:val="nil"/>
            </w:tcBorders>
            <w:vAlign w:val="center"/>
          </w:tcPr>
          <w:p w14:paraId="286EB0BC" w14:textId="77777777" w:rsidR="00DA5AA9" w:rsidRPr="006C76AA" w:rsidRDefault="00DA5AA9" w:rsidP="00DA5AA9">
            <w:pPr>
              <w:jc w:val="center"/>
              <w:rPr>
                <w:lang w:val="es-VE"/>
              </w:rPr>
            </w:pPr>
          </w:p>
        </w:tc>
        <w:tc>
          <w:tcPr>
            <w:tcW w:w="3150" w:type="dxa"/>
            <w:tcBorders>
              <w:top w:val="single" w:sz="4" w:space="0" w:color="auto"/>
              <w:left w:val="nil"/>
              <w:bottom w:val="nil"/>
              <w:right w:val="nil"/>
            </w:tcBorders>
            <w:vAlign w:val="center"/>
          </w:tcPr>
          <w:p w14:paraId="397EF251" w14:textId="77777777" w:rsidR="00DA5AA9" w:rsidRPr="006C76AA" w:rsidRDefault="00DA5AA9" w:rsidP="00DA5AA9">
            <w:pPr>
              <w:jc w:val="center"/>
              <w:rPr>
                <w:lang w:val="es-VE"/>
              </w:rPr>
            </w:pPr>
          </w:p>
        </w:tc>
      </w:tr>
    </w:tbl>
    <w:p w14:paraId="11518CEF" w14:textId="77777777" w:rsidR="00CA38C4" w:rsidRPr="00E520E3" w:rsidRDefault="005F53D8" w:rsidP="00706E10">
      <w:pPr>
        <w:pStyle w:val="BodyTextIndent"/>
        <w:tabs>
          <w:tab w:val="left" w:pos="1530"/>
        </w:tabs>
        <w:ind w:left="0"/>
        <w:rPr>
          <w:lang w:val="es-VE"/>
        </w:rPr>
      </w:pPr>
      <w:r w:rsidRPr="006C76AA">
        <w:rPr>
          <w:lang w:val="es-VE"/>
        </w:rPr>
        <w:t xml:space="preserve">                                        Límites máximos de ingresos (sujetos a cambios):</w:t>
      </w:r>
    </w:p>
    <w:p w14:paraId="009867F2" w14:textId="77777777" w:rsidR="00B534B1" w:rsidRPr="00E520E3" w:rsidRDefault="00B534B1" w:rsidP="00E57CD0">
      <w:pPr>
        <w:jc w:val="both"/>
        <w:rPr>
          <w:lang w:val="es-VE"/>
        </w:rPr>
      </w:pPr>
    </w:p>
    <w:tbl>
      <w:tblPr>
        <w:tblW w:w="9515"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160"/>
        <w:gridCol w:w="1980"/>
        <w:gridCol w:w="1955"/>
      </w:tblGrid>
      <w:tr w:rsidR="00832EDC" w:rsidRPr="006C76AA" w14:paraId="766D1F05" w14:textId="77777777" w:rsidTr="00706E10">
        <w:trPr>
          <w:trHeight w:val="373"/>
        </w:trPr>
        <w:tc>
          <w:tcPr>
            <w:tcW w:w="3420" w:type="dxa"/>
          </w:tcPr>
          <w:p w14:paraId="71D86E73" w14:textId="77777777" w:rsidR="004D4E28" w:rsidRPr="00E520E3" w:rsidRDefault="005F53D8" w:rsidP="00AB67EE">
            <w:pPr>
              <w:rPr>
                <w:b/>
                <w:lang w:val="es-VE"/>
              </w:rPr>
            </w:pPr>
            <w:r w:rsidRPr="006C76AA">
              <w:rPr>
                <w:b/>
                <w:lang w:val="es-VE"/>
              </w:rPr>
              <w:t>IMA</w:t>
            </w:r>
          </w:p>
          <w:p w14:paraId="1712332F" w14:textId="77777777" w:rsidR="00B534B1" w:rsidRPr="00E520E3" w:rsidRDefault="005F53D8" w:rsidP="00AB67EE">
            <w:pPr>
              <w:rPr>
                <w:b/>
                <w:lang w:val="es-VE"/>
              </w:rPr>
            </w:pPr>
            <w:r w:rsidRPr="006C76AA">
              <w:rPr>
                <w:b/>
                <w:lang w:val="es-VE"/>
              </w:rPr>
              <w:t>(Ingreso Medio del Área)</w:t>
            </w:r>
          </w:p>
        </w:tc>
        <w:tc>
          <w:tcPr>
            <w:tcW w:w="2160" w:type="dxa"/>
          </w:tcPr>
          <w:p w14:paraId="30424567" w14:textId="77777777" w:rsidR="004D4E28" w:rsidRPr="006C76AA" w:rsidRDefault="005F53D8" w:rsidP="00AB67EE">
            <w:pPr>
              <w:rPr>
                <w:b/>
                <w:lang w:val="es-VE"/>
              </w:rPr>
            </w:pPr>
            <w:r w:rsidRPr="006C76AA">
              <w:rPr>
                <w:b/>
                <w:lang w:val="es-VE"/>
              </w:rPr>
              <w:t>1 Persona</w:t>
            </w:r>
          </w:p>
        </w:tc>
        <w:tc>
          <w:tcPr>
            <w:tcW w:w="1980" w:type="dxa"/>
          </w:tcPr>
          <w:p w14:paraId="796D4426" w14:textId="77777777" w:rsidR="004D4E28" w:rsidRPr="006C76AA" w:rsidRDefault="005F53D8" w:rsidP="00AB67EE">
            <w:pPr>
              <w:rPr>
                <w:b/>
                <w:lang w:val="es-VE"/>
              </w:rPr>
            </w:pPr>
            <w:r w:rsidRPr="006C76AA">
              <w:rPr>
                <w:b/>
                <w:lang w:val="es-VE"/>
              </w:rPr>
              <w:t>2 Personas</w:t>
            </w:r>
          </w:p>
        </w:tc>
        <w:tc>
          <w:tcPr>
            <w:tcW w:w="1955" w:type="dxa"/>
          </w:tcPr>
          <w:p w14:paraId="6FDC6DCC" w14:textId="77777777" w:rsidR="004D4E28" w:rsidRPr="006C76AA" w:rsidRDefault="005F53D8" w:rsidP="00AB67EE">
            <w:pPr>
              <w:rPr>
                <w:b/>
                <w:lang w:val="es-VE"/>
              </w:rPr>
            </w:pPr>
            <w:r w:rsidRPr="006C76AA">
              <w:rPr>
                <w:b/>
                <w:lang w:val="es-VE"/>
              </w:rPr>
              <w:t>3 Personas</w:t>
            </w:r>
          </w:p>
        </w:tc>
      </w:tr>
      <w:tr w:rsidR="00832EDC" w:rsidRPr="006C76AA" w14:paraId="150618FC" w14:textId="77777777" w:rsidTr="00706E10">
        <w:trPr>
          <w:trHeight w:val="397"/>
        </w:trPr>
        <w:tc>
          <w:tcPr>
            <w:tcW w:w="3420" w:type="dxa"/>
          </w:tcPr>
          <w:p w14:paraId="534C0305" w14:textId="77777777" w:rsidR="004D4E28" w:rsidRPr="006C76AA" w:rsidRDefault="005F53D8" w:rsidP="00AB67EE">
            <w:pPr>
              <w:rPr>
                <w:b/>
                <w:highlight w:val="yellow"/>
                <w:lang w:val="es-VE"/>
              </w:rPr>
            </w:pPr>
            <w:r w:rsidRPr="006C76AA">
              <w:rPr>
                <w:b/>
                <w:lang w:val="es-VE"/>
              </w:rPr>
              <w:t>80%</w:t>
            </w:r>
          </w:p>
        </w:tc>
        <w:tc>
          <w:tcPr>
            <w:tcW w:w="2160" w:type="dxa"/>
          </w:tcPr>
          <w:p w14:paraId="261CA891" w14:textId="77777777" w:rsidR="004D4E28" w:rsidRPr="006C76AA" w:rsidRDefault="005F53D8" w:rsidP="00AB67EE">
            <w:pPr>
              <w:rPr>
                <w:lang w:val="es-VE"/>
              </w:rPr>
            </w:pPr>
            <w:r w:rsidRPr="006C76AA">
              <w:rPr>
                <w:lang w:val="es-VE"/>
              </w:rPr>
              <w:t>$78,550</w:t>
            </w:r>
          </w:p>
        </w:tc>
        <w:tc>
          <w:tcPr>
            <w:tcW w:w="1980" w:type="dxa"/>
          </w:tcPr>
          <w:p w14:paraId="347B7CAC" w14:textId="77777777" w:rsidR="004D4E28" w:rsidRPr="006C76AA" w:rsidRDefault="005F53D8" w:rsidP="00AB67EE">
            <w:pPr>
              <w:rPr>
                <w:highlight w:val="yellow"/>
                <w:lang w:val="es-VE"/>
              </w:rPr>
            </w:pPr>
            <w:r w:rsidRPr="006C76AA">
              <w:rPr>
                <w:lang w:val="es-VE"/>
              </w:rPr>
              <w:t>$89,750</w:t>
            </w:r>
          </w:p>
        </w:tc>
        <w:tc>
          <w:tcPr>
            <w:tcW w:w="1955" w:type="dxa"/>
          </w:tcPr>
          <w:p w14:paraId="006A9C98" w14:textId="77777777" w:rsidR="004D4E28" w:rsidRPr="006C76AA" w:rsidRDefault="005F53D8" w:rsidP="00AB67EE">
            <w:pPr>
              <w:rPr>
                <w:lang w:val="es-VE"/>
              </w:rPr>
            </w:pPr>
            <w:r w:rsidRPr="006C76AA">
              <w:rPr>
                <w:lang w:val="es-VE"/>
              </w:rPr>
              <w:t>$100,950</w:t>
            </w:r>
          </w:p>
        </w:tc>
      </w:tr>
    </w:tbl>
    <w:p w14:paraId="25F94401" w14:textId="77777777" w:rsidR="008E11FB" w:rsidRPr="006C76AA" w:rsidRDefault="008E11FB" w:rsidP="00E57CD0">
      <w:pPr>
        <w:rPr>
          <w:b/>
          <w:bCs/>
          <w:sz w:val="32"/>
          <w:szCs w:val="32"/>
          <w:lang w:val="es-VE"/>
        </w:rPr>
      </w:pPr>
    </w:p>
    <w:p w14:paraId="66B2B224" w14:textId="77777777" w:rsidR="00225C8B" w:rsidRPr="00E520E3" w:rsidRDefault="005F53D8" w:rsidP="00706E10">
      <w:pPr>
        <w:pBdr>
          <w:top w:val="single" w:sz="4" w:space="1" w:color="auto"/>
          <w:left w:val="single" w:sz="4" w:space="4" w:color="auto"/>
          <w:bottom w:val="single" w:sz="4" w:space="1" w:color="auto"/>
          <w:right w:val="single" w:sz="4" w:space="4" w:color="auto"/>
        </w:pBdr>
        <w:rPr>
          <w:b/>
          <w:bCs/>
          <w:lang w:val="es-VE"/>
        </w:rPr>
      </w:pPr>
      <w:bookmarkStart w:id="1" w:name="_Hlk153452307"/>
      <w:r w:rsidRPr="006C76AA">
        <w:rPr>
          <w:b/>
          <w:bCs/>
          <w:lang w:val="es-VE"/>
        </w:rPr>
        <w:t>Para completar una solicitud previa en línea o recibir instrucciones, visite:</w:t>
      </w:r>
    </w:p>
    <w:p w14:paraId="7068F41E" w14:textId="77777777" w:rsidR="0011774E" w:rsidRPr="00E520E3" w:rsidRDefault="00000000" w:rsidP="0011774E">
      <w:pPr>
        <w:pBdr>
          <w:top w:val="single" w:sz="4" w:space="1" w:color="auto"/>
          <w:left w:val="single" w:sz="4" w:space="4" w:color="auto"/>
          <w:bottom w:val="single" w:sz="4" w:space="1" w:color="auto"/>
          <w:right w:val="single" w:sz="4" w:space="4" w:color="auto"/>
        </w:pBdr>
        <w:jc w:val="center"/>
        <w:rPr>
          <w:b/>
          <w:lang w:val="es-VE"/>
        </w:rPr>
      </w:pPr>
      <w:hyperlink r:id="rId12" w:tgtFrame="_blank" w:history="1">
        <w:r w:rsidR="005F53D8" w:rsidRPr="006C76AA">
          <w:rPr>
            <w:rStyle w:val="Hyperlink"/>
            <w:lang w:val="es-VE"/>
          </w:rPr>
          <w:t>https://www.oaklandhousingauthority.com/</w:t>
        </w:r>
      </w:hyperlink>
    </w:p>
    <w:p w14:paraId="056A0DC0" w14:textId="77777777" w:rsidR="008E11FB" w:rsidRPr="00E520E3" w:rsidRDefault="008E11FB" w:rsidP="00E57CD0">
      <w:pPr>
        <w:pBdr>
          <w:top w:val="single" w:sz="4" w:space="1" w:color="auto"/>
          <w:left w:val="single" w:sz="4" w:space="4" w:color="auto"/>
          <w:bottom w:val="single" w:sz="4" w:space="1" w:color="auto"/>
          <w:right w:val="single" w:sz="4" w:space="4" w:color="auto"/>
        </w:pBdr>
        <w:jc w:val="center"/>
        <w:rPr>
          <w:b/>
          <w:bCs/>
          <w:highlight w:val="yellow"/>
          <w:lang w:val="es-VE"/>
        </w:rPr>
      </w:pPr>
    </w:p>
    <w:p w14:paraId="509E3320" w14:textId="09EDA77A" w:rsidR="008E11FB" w:rsidRPr="00E520E3" w:rsidRDefault="005F53D8" w:rsidP="003B1FC8">
      <w:pPr>
        <w:pBdr>
          <w:top w:val="single" w:sz="4" w:space="1" w:color="auto"/>
          <w:left w:val="single" w:sz="4" w:space="4" w:color="auto"/>
          <w:bottom w:val="single" w:sz="4" w:space="1" w:color="auto"/>
          <w:right w:val="single" w:sz="4" w:space="4" w:color="auto"/>
        </w:pBdr>
        <w:jc w:val="center"/>
        <w:rPr>
          <w:b/>
          <w:bCs/>
          <w:lang w:val="es-VE"/>
        </w:rPr>
      </w:pPr>
      <w:r w:rsidRPr="006C76AA">
        <w:rPr>
          <w:b/>
          <w:bCs/>
          <w:lang w:val="es-VE"/>
        </w:rPr>
        <w:t xml:space="preserve">Disponible el lunes 25 de marzo - </w:t>
      </w:r>
      <w:proofErr w:type="gramStart"/>
      <w:r w:rsidRPr="006C76AA">
        <w:rPr>
          <w:b/>
          <w:bCs/>
          <w:lang w:val="es-VE"/>
        </w:rPr>
        <w:t>Viernes</w:t>
      </w:r>
      <w:proofErr w:type="gramEnd"/>
      <w:r w:rsidRPr="006C76AA">
        <w:rPr>
          <w:b/>
          <w:bCs/>
          <w:lang w:val="es-VE"/>
        </w:rPr>
        <w:t xml:space="preserve"> </w:t>
      </w:r>
      <w:r w:rsidR="00F929CB">
        <w:rPr>
          <w:b/>
          <w:bCs/>
          <w:lang w:val="es-VE"/>
        </w:rPr>
        <w:t>19</w:t>
      </w:r>
      <w:r w:rsidRPr="006C76AA">
        <w:rPr>
          <w:b/>
          <w:bCs/>
          <w:lang w:val="es-VE"/>
        </w:rPr>
        <w:t xml:space="preserve"> de abril de 2024 </w:t>
      </w:r>
    </w:p>
    <w:p w14:paraId="601C2B30" w14:textId="77777777" w:rsidR="008E11FB" w:rsidRPr="00E520E3" w:rsidRDefault="008E11FB" w:rsidP="00E57CD0">
      <w:pPr>
        <w:pBdr>
          <w:top w:val="single" w:sz="4" w:space="1" w:color="auto"/>
          <w:left w:val="single" w:sz="4" w:space="4" w:color="auto"/>
          <w:bottom w:val="single" w:sz="4" w:space="1" w:color="auto"/>
          <w:right w:val="single" w:sz="4" w:space="4" w:color="auto"/>
        </w:pBdr>
        <w:jc w:val="center"/>
        <w:rPr>
          <w:b/>
          <w:bCs/>
          <w:lang w:val="es-VE"/>
        </w:rPr>
      </w:pPr>
    </w:p>
    <w:p w14:paraId="33B1C51A" w14:textId="3E4D56BC" w:rsidR="00961D31" w:rsidRPr="00E520E3" w:rsidRDefault="005F53D8" w:rsidP="00E57CD0">
      <w:pPr>
        <w:pBdr>
          <w:top w:val="single" w:sz="4" w:space="1" w:color="auto"/>
          <w:left w:val="single" w:sz="4" w:space="4" w:color="auto"/>
          <w:bottom w:val="single" w:sz="4" w:space="1" w:color="auto"/>
          <w:right w:val="single" w:sz="4" w:space="4" w:color="auto"/>
        </w:pBdr>
        <w:jc w:val="center"/>
        <w:rPr>
          <w:b/>
          <w:bCs/>
          <w:lang w:val="es-VE"/>
        </w:rPr>
      </w:pPr>
      <w:r w:rsidRPr="006C76AA">
        <w:rPr>
          <w:b/>
          <w:bCs/>
          <w:lang w:val="es-VE"/>
        </w:rPr>
        <w:t xml:space="preserve">Las solicitudes en línea enviadas antes de las 11:59 p. m. del </w:t>
      </w:r>
      <w:r w:rsidR="00F929CB">
        <w:rPr>
          <w:b/>
          <w:bCs/>
          <w:lang w:val="es-VE"/>
        </w:rPr>
        <w:t>19</w:t>
      </w:r>
      <w:r w:rsidRPr="006C76AA">
        <w:rPr>
          <w:b/>
          <w:bCs/>
          <w:lang w:val="es-VE"/>
        </w:rPr>
        <w:t xml:space="preserve"> de abril de 2024 o las solicitudes físicas con matasellos antes del </w:t>
      </w:r>
      <w:r w:rsidR="00F929CB">
        <w:rPr>
          <w:b/>
          <w:bCs/>
          <w:lang w:val="es-VE"/>
        </w:rPr>
        <w:t>3</w:t>
      </w:r>
      <w:r w:rsidRPr="006C76AA">
        <w:rPr>
          <w:b/>
          <w:bCs/>
          <w:lang w:val="es-VE"/>
        </w:rPr>
        <w:t xml:space="preserve"> de </w:t>
      </w:r>
      <w:proofErr w:type="gramStart"/>
      <w:r w:rsidR="00F929CB">
        <w:rPr>
          <w:b/>
          <w:bCs/>
          <w:lang w:val="es-VE"/>
        </w:rPr>
        <w:t>Mayo</w:t>
      </w:r>
      <w:proofErr w:type="gramEnd"/>
      <w:r w:rsidRPr="006C76AA">
        <w:rPr>
          <w:b/>
          <w:bCs/>
          <w:lang w:val="es-VE"/>
        </w:rPr>
        <w:t xml:space="preserve"> se ingresarán en una lotería.</w:t>
      </w:r>
    </w:p>
    <w:p w14:paraId="45E3492B" w14:textId="77777777" w:rsidR="00961D31" w:rsidRPr="00E520E3" w:rsidRDefault="00434DAD" w:rsidP="00E57CD0">
      <w:pPr>
        <w:pBdr>
          <w:top w:val="single" w:sz="4" w:space="1" w:color="auto"/>
          <w:left w:val="single" w:sz="4" w:space="4" w:color="auto"/>
          <w:bottom w:val="single" w:sz="4" w:space="1" w:color="auto"/>
          <w:right w:val="single" w:sz="4" w:space="4" w:color="auto"/>
        </w:pBdr>
        <w:jc w:val="center"/>
        <w:rPr>
          <w:b/>
          <w:bCs/>
          <w:lang w:val="es-VE"/>
        </w:rPr>
      </w:pPr>
      <w:r w:rsidRPr="006C76AA">
        <w:rPr>
          <w:b/>
          <w:bCs/>
          <w:u w:val="single"/>
          <w:lang w:val="es-VE"/>
        </w:rPr>
        <w:t xml:space="preserve"> Este proceso no es por orden de llegada</w:t>
      </w:r>
      <w:r w:rsidRPr="006C76AA">
        <w:rPr>
          <w:b/>
          <w:bCs/>
          <w:lang w:val="es-VE"/>
        </w:rPr>
        <w:t xml:space="preserve">. </w:t>
      </w:r>
    </w:p>
    <w:p w14:paraId="3B7ABE7A" w14:textId="77777777" w:rsidR="008E11FB" w:rsidRPr="00E520E3" w:rsidRDefault="005F53D8" w:rsidP="00E57CD0">
      <w:pPr>
        <w:pBdr>
          <w:top w:val="single" w:sz="4" w:space="1" w:color="auto"/>
          <w:left w:val="single" w:sz="4" w:space="4" w:color="auto"/>
          <w:bottom w:val="single" w:sz="4" w:space="1" w:color="auto"/>
          <w:right w:val="single" w:sz="4" w:space="4" w:color="auto"/>
        </w:pBdr>
        <w:jc w:val="center"/>
        <w:rPr>
          <w:b/>
          <w:bCs/>
          <w:lang w:val="es-VE"/>
        </w:rPr>
      </w:pPr>
      <w:r w:rsidRPr="006C76AA">
        <w:rPr>
          <w:b/>
          <w:bCs/>
          <w:lang w:val="es-VE"/>
        </w:rPr>
        <w:t xml:space="preserve">Se le informará de su posición en la lista de espera dentro 120 días. </w:t>
      </w:r>
    </w:p>
    <w:p w14:paraId="6EEA2F93" w14:textId="77777777" w:rsidR="008E11FB" w:rsidRPr="00E520E3" w:rsidRDefault="008E11FB" w:rsidP="00225C8B">
      <w:pPr>
        <w:pBdr>
          <w:top w:val="single" w:sz="4" w:space="1" w:color="auto"/>
          <w:left w:val="single" w:sz="4" w:space="4" w:color="auto"/>
          <w:bottom w:val="single" w:sz="4" w:space="1" w:color="auto"/>
          <w:right w:val="single" w:sz="4" w:space="4" w:color="auto"/>
        </w:pBdr>
        <w:rPr>
          <w:b/>
          <w:bCs/>
          <w:lang w:val="es-VE"/>
        </w:rPr>
      </w:pPr>
    </w:p>
    <w:p w14:paraId="293011C4" w14:textId="77777777" w:rsidR="005453B1" w:rsidRPr="00E520E3" w:rsidRDefault="005F53D8" w:rsidP="00E57CD0">
      <w:pPr>
        <w:pStyle w:val="Heading5"/>
        <w:pBdr>
          <w:top w:val="single" w:sz="4" w:space="1" w:color="auto"/>
          <w:left w:val="single" w:sz="4" w:space="4" w:color="auto"/>
          <w:bottom w:val="single" w:sz="4" w:space="1" w:color="auto"/>
          <w:right w:val="single" w:sz="4" w:space="4" w:color="auto"/>
        </w:pBdr>
        <w:rPr>
          <w:sz w:val="24"/>
          <w:szCs w:val="24"/>
          <w:lang w:val="es-VE"/>
        </w:rPr>
      </w:pPr>
      <w:r w:rsidRPr="006C76AA">
        <w:rPr>
          <w:sz w:val="24"/>
          <w:szCs w:val="24"/>
          <w:lang w:val="es-VE"/>
        </w:rPr>
        <w:t xml:space="preserve">Número de teléfono para personas con discapacidad auditiva: (415) 345-4470. </w:t>
      </w:r>
    </w:p>
    <w:bookmarkEnd w:id="1"/>
    <w:p w14:paraId="34264D51" w14:textId="77777777" w:rsidR="00225C8B" w:rsidRPr="00E520E3" w:rsidRDefault="00225C8B" w:rsidP="00225C8B">
      <w:pPr>
        <w:rPr>
          <w:sz w:val="22"/>
          <w:szCs w:val="22"/>
          <w:lang w:val="es-VE"/>
        </w:rPr>
      </w:pPr>
    </w:p>
    <w:p w14:paraId="3C70F059" w14:textId="77777777" w:rsidR="00225C8B" w:rsidRPr="00E520E3" w:rsidRDefault="00225C8B" w:rsidP="00225C8B">
      <w:pPr>
        <w:rPr>
          <w:sz w:val="22"/>
          <w:szCs w:val="22"/>
          <w:lang w:val="es-VE"/>
        </w:rPr>
      </w:pPr>
    </w:p>
    <w:p w14:paraId="53C14A97" w14:textId="1932F286" w:rsidR="00225C8B" w:rsidRPr="00E520E3" w:rsidRDefault="005F53D8" w:rsidP="00AD7F62">
      <w:pPr>
        <w:pStyle w:val="Heading5"/>
        <w:pBdr>
          <w:top w:val="single" w:sz="4" w:space="1" w:color="auto"/>
          <w:left w:val="single" w:sz="4" w:space="4" w:color="auto"/>
          <w:bottom w:val="single" w:sz="4" w:space="1" w:color="auto"/>
          <w:right w:val="single" w:sz="4" w:space="4" w:color="auto"/>
        </w:pBdr>
        <w:rPr>
          <w:sz w:val="24"/>
          <w:szCs w:val="24"/>
          <w:lang w:val="es-VE"/>
        </w:rPr>
      </w:pPr>
      <w:r w:rsidRPr="006C76AA">
        <w:rPr>
          <w:sz w:val="24"/>
          <w:szCs w:val="24"/>
          <w:lang w:val="es-VE"/>
        </w:rPr>
        <w:t xml:space="preserve">Si tiene una discapacidad que le impide participar plenamente en este proceso, llame al 510-270-6268 antes </w:t>
      </w:r>
      <w:r w:rsidR="00551332">
        <w:rPr>
          <w:sz w:val="24"/>
          <w:szCs w:val="24"/>
          <w:lang w:val="es-VE"/>
        </w:rPr>
        <w:t xml:space="preserve">de las </w:t>
      </w:r>
      <w:r w:rsidRPr="006C76AA">
        <w:rPr>
          <w:sz w:val="24"/>
          <w:szCs w:val="24"/>
          <w:lang w:val="es-VE"/>
        </w:rPr>
        <w:t xml:space="preserve">4:00 p.m. del </w:t>
      </w:r>
      <w:r w:rsidR="00551332">
        <w:rPr>
          <w:sz w:val="24"/>
          <w:szCs w:val="24"/>
          <w:lang w:val="es-VE"/>
        </w:rPr>
        <w:t xml:space="preserve">viernes </w:t>
      </w:r>
      <w:r w:rsidR="00F929CB">
        <w:rPr>
          <w:sz w:val="24"/>
          <w:szCs w:val="24"/>
          <w:lang w:val="es-VE"/>
        </w:rPr>
        <w:t>19</w:t>
      </w:r>
      <w:r w:rsidRPr="006C76AA">
        <w:rPr>
          <w:sz w:val="24"/>
          <w:szCs w:val="24"/>
          <w:lang w:val="es-VE"/>
        </w:rPr>
        <w:t xml:space="preserve"> de abril de 2024.</w:t>
      </w:r>
    </w:p>
    <w:p w14:paraId="39576EE7" w14:textId="77777777" w:rsidR="00D23539" w:rsidRPr="00E520E3" w:rsidRDefault="00D23539" w:rsidP="00D23539">
      <w:pPr>
        <w:rPr>
          <w:sz w:val="22"/>
          <w:szCs w:val="22"/>
          <w:lang w:val="es-VE"/>
        </w:rPr>
      </w:pPr>
    </w:p>
    <w:p w14:paraId="6A466AE8" w14:textId="15CEE8B2" w:rsidR="00225C8B" w:rsidRPr="00E520E3" w:rsidRDefault="005F53D8" w:rsidP="00AD7F62">
      <w:pPr>
        <w:pStyle w:val="Heading5"/>
        <w:pBdr>
          <w:top w:val="single" w:sz="4" w:space="1" w:color="auto"/>
          <w:left w:val="single" w:sz="4" w:space="4" w:color="auto"/>
          <w:bottom w:val="single" w:sz="4" w:space="1" w:color="auto"/>
          <w:right w:val="single" w:sz="4" w:space="4" w:color="auto"/>
        </w:pBdr>
        <w:rPr>
          <w:sz w:val="24"/>
          <w:szCs w:val="24"/>
          <w:lang w:val="es-VE"/>
        </w:rPr>
      </w:pPr>
      <w:r w:rsidRPr="006C76AA">
        <w:rPr>
          <w:sz w:val="24"/>
          <w:szCs w:val="24"/>
          <w:lang w:val="es-VE"/>
        </w:rPr>
        <w:t xml:space="preserve">Si tiene una discapacidad que no le permite completar </w:t>
      </w:r>
      <w:r w:rsidR="006C76AA" w:rsidRPr="006C76AA">
        <w:rPr>
          <w:sz w:val="24"/>
          <w:szCs w:val="24"/>
          <w:lang w:val="es-VE"/>
        </w:rPr>
        <w:t>presolicitud</w:t>
      </w:r>
      <w:r w:rsidRPr="006C76AA">
        <w:rPr>
          <w:sz w:val="24"/>
          <w:szCs w:val="24"/>
          <w:lang w:val="es-VE"/>
        </w:rPr>
        <w:t>(es)</w:t>
      </w:r>
    </w:p>
    <w:p w14:paraId="2A804210" w14:textId="68DF89C2" w:rsidR="008E11FB" w:rsidRPr="006C76AA" w:rsidRDefault="005F53D8" w:rsidP="00AD7F62">
      <w:pPr>
        <w:pStyle w:val="Heading5"/>
        <w:pBdr>
          <w:top w:val="single" w:sz="4" w:space="1" w:color="auto"/>
          <w:left w:val="single" w:sz="4" w:space="4" w:color="auto"/>
          <w:bottom w:val="single" w:sz="4" w:space="1" w:color="auto"/>
          <w:right w:val="single" w:sz="4" w:space="4" w:color="auto"/>
        </w:pBdr>
        <w:rPr>
          <w:sz w:val="24"/>
          <w:szCs w:val="24"/>
          <w:lang w:val="es-VE"/>
        </w:rPr>
      </w:pPr>
      <w:r w:rsidRPr="006C76AA">
        <w:rPr>
          <w:sz w:val="24"/>
          <w:szCs w:val="24"/>
          <w:lang w:val="es-VE"/>
        </w:rPr>
        <w:t>electrónicas, llame al 510-270-6268 antes de las 4:00 p.m. del</w:t>
      </w:r>
      <w:r w:rsidR="00551332">
        <w:rPr>
          <w:sz w:val="24"/>
          <w:szCs w:val="24"/>
          <w:lang w:val="es-VE"/>
        </w:rPr>
        <w:t xml:space="preserve"> viernes</w:t>
      </w:r>
      <w:r w:rsidRPr="006C76AA">
        <w:rPr>
          <w:sz w:val="24"/>
          <w:szCs w:val="24"/>
          <w:lang w:val="es-VE"/>
        </w:rPr>
        <w:t xml:space="preserve"> </w:t>
      </w:r>
      <w:r w:rsidR="00F929CB">
        <w:rPr>
          <w:sz w:val="24"/>
          <w:szCs w:val="24"/>
          <w:lang w:val="es-VE"/>
        </w:rPr>
        <w:t>19</w:t>
      </w:r>
      <w:r w:rsidRPr="006C76AA">
        <w:rPr>
          <w:sz w:val="24"/>
          <w:szCs w:val="24"/>
          <w:lang w:val="es-VE"/>
        </w:rPr>
        <w:t xml:space="preserve"> de abril de 2024 para una solicitud física. Las </w:t>
      </w:r>
      <w:r w:rsidR="006C76AA" w:rsidRPr="006C76AA">
        <w:rPr>
          <w:sz w:val="24"/>
          <w:szCs w:val="24"/>
          <w:lang w:val="es-VE"/>
        </w:rPr>
        <w:t>presolicitudes</w:t>
      </w:r>
      <w:r w:rsidRPr="006C76AA">
        <w:rPr>
          <w:sz w:val="24"/>
          <w:szCs w:val="24"/>
          <w:lang w:val="es-VE"/>
        </w:rPr>
        <w:t xml:space="preserve"> físicas deben tener matasellos de antes del </w:t>
      </w:r>
      <w:r w:rsidR="00F929CB">
        <w:rPr>
          <w:sz w:val="24"/>
          <w:szCs w:val="24"/>
          <w:lang w:val="es-VE"/>
        </w:rPr>
        <w:t xml:space="preserve">3 </w:t>
      </w:r>
      <w:r w:rsidRPr="006C76AA">
        <w:rPr>
          <w:sz w:val="24"/>
          <w:szCs w:val="24"/>
          <w:lang w:val="es-VE"/>
        </w:rPr>
        <w:t xml:space="preserve">de </w:t>
      </w:r>
      <w:proofErr w:type="gramStart"/>
      <w:r w:rsidR="00F929CB">
        <w:rPr>
          <w:sz w:val="24"/>
          <w:szCs w:val="24"/>
          <w:lang w:val="es-VE"/>
        </w:rPr>
        <w:t>Mayo</w:t>
      </w:r>
      <w:proofErr w:type="gramEnd"/>
      <w:r w:rsidRPr="006C76AA">
        <w:rPr>
          <w:sz w:val="24"/>
          <w:szCs w:val="24"/>
          <w:lang w:val="es-VE"/>
        </w:rPr>
        <w:t xml:space="preserve"> de 2024.</w:t>
      </w:r>
      <w:r w:rsidRPr="006C76AA">
        <w:rPr>
          <w:sz w:val="24"/>
          <w:szCs w:val="24"/>
          <w:lang w:val="es-VE"/>
        </w:rPr>
        <w:br/>
      </w:r>
      <w:r w:rsidRPr="006C76AA">
        <w:rPr>
          <w:sz w:val="24"/>
          <w:szCs w:val="24"/>
          <w:lang w:val="es-VE"/>
        </w:rPr>
        <w:br/>
        <w:t>¡Gracias!</w:t>
      </w:r>
    </w:p>
    <w:bookmarkEnd w:id="0"/>
    <w:p w14:paraId="15733C5A" w14:textId="77777777" w:rsidR="008E11FB" w:rsidRPr="006C76AA" w:rsidRDefault="005F53D8" w:rsidP="00E57CD0">
      <w:pPr>
        <w:pBdr>
          <w:top w:val="single" w:sz="4" w:space="1" w:color="auto"/>
          <w:left w:val="single" w:sz="4" w:space="4" w:color="auto"/>
          <w:bottom w:val="single" w:sz="4" w:space="1" w:color="auto"/>
          <w:right w:val="single" w:sz="4" w:space="4" w:color="auto"/>
        </w:pBdr>
        <w:jc w:val="center"/>
        <w:rPr>
          <w:b/>
          <w:bCs/>
          <w:sz w:val="32"/>
          <w:szCs w:val="32"/>
          <w:lang w:val="es-VE"/>
        </w:rPr>
      </w:pPr>
      <w:r w:rsidRPr="006C76AA">
        <w:rPr>
          <w:noProof/>
          <w:sz w:val="22"/>
          <w:szCs w:val="22"/>
          <w:lang w:val="es-VE"/>
        </w:rPr>
        <w:drawing>
          <wp:anchor distT="0" distB="0" distL="114300" distR="114300" simplePos="0" relativeHeight="251659264" behindDoc="0" locked="0" layoutInCell="1" allowOverlap="1" wp14:anchorId="0624D977" wp14:editId="4EB76247">
            <wp:simplePos x="0" y="0"/>
            <wp:positionH relativeFrom="column">
              <wp:posOffset>-213360</wp:posOffset>
            </wp:positionH>
            <wp:positionV relativeFrom="paragraph">
              <wp:posOffset>331470</wp:posOffset>
            </wp:positionV>
            <wp:extent cx="685800" cy="5715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99218"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685800" cy="571500"/>
                    </a:xfrm>
                    <a:prstGeom prst="rect">
                      <a:avLst/>
                    </a:prstGeom>
                    <a:noFill/>
                  </pic:spPr>
                </pic:pic>
              </a:graphicData>
            </a:graphic>
            <wp14:sizeRelH relativeFrom="page">
              <wp14:pctWidth>0</wp14:pctWidth>
            </wp14:sizeRelH>
            <wp14:sizeRelV relativeFrom="page">
              <wp14:pctHeight>0</wp14:pctHeight>
            </wp14:sizeRelV>
          </wp:anchor>
        </w:drawing>
      </w:r>
    </w:p>
    <w:p w14:paraId="00DF08B0" w14:textId="77777777" w:rsidR="008E11FB" w:rsidRPr="006C76AA" w:rsidRDefault="005F53D8" w:rsidP="00E57CD0">
      <w:pPr>
        <w:rPr>
          <w:b/>
          <w:bCs/>
          <w:sz w:val="32"/>
          <w:szCs w:val="32"/>
          <w:lang w:val="es-VE"/>
        </w:rPr>
      </w:pPr>
      <w:r w:rsidRPr="006C76AA">
        <w:rPr>
          <w:noProof/>
          <w:sz w:val="22"/>
          <w:szCs w:val="22"/>
          <w:lang w:val="es-VE"/>
        </w:rPr>
        <w:drawing>
          <wp:anchor distT="0" distB="0" distL="114300" distR="114300" simplePos="0" relativeHeight="251658240" behindDoc="0" locked="0" layoutInCell="1" allowOverlap="1" wp14:anchorId="6C421289" wp14:editId="3DCDFC51">
            <wp:simplePos x="0" y="0"/>
            <wp:positionH relativeFrom="margin">
              <wp:align>right</wp:align>
            </wp:positionH>
            <wp:positionV relativeFrom="paragraph">
              <wp:posOffset>13335</wp:posOffset>
            </wp:positionV>
            <wp:extent cx="708660" cy="610235"/>
            <wp:effectExtent l="0" t="0" r="0" b="0"/>
            <wp:wrapNone/>
            <wp:docPr id="3" name="Picture 1" descr="HANDICA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11267" name="Picture 1" descr="HANDICAP LOGO"/>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08660" cy="610235"/>
                    </a:xfrm>
                    <a:prstGeom prst="rect">
                      <a:avLst/>
                    </a:prstGeom>
                    <a:noFill/>
                  </pic:spPr>
                </pic:pic>
              </a:graphicData>
            </a:graphic>
            <wp14:sizeRelH relativeFrom="page">
              <wp14:pctWidth>0</wp14:pctWidth>
            </wp14:sizeRelH>
            <wp14:sizeRelV relativeFrom="page">
              <wp14:pctHeight>0</wp14:pctHeight>
            </wp14:sizeRelV>
          </wp:anchor>
        </w:drawing>
      </w:r>
    </w:p>
    <w:p w14:paraId="075D0010" w14:textId="20476321" w:rsidR="008E11FB" w:rsidRPr="006C76AA" w:rsidRDefault="00551332">
      <w:pPr>
        <w:rPr>
          <w:b/>
          <w:bCs/>
          <w:sz w:val="32"/>
          <w:szCs w:val="32"/>
          <w:lang w:val="es-VE"/>
        </w:rPr>
      </w:pPr>
      <w:r w:rsidRPr="006C76AA">
        <w:rPr>
          <w:noProof/>
          <w:sz w:val="28"/>
          <w:szCs w:val="28"/>
          <w:lang w:val="es-VE"/>
        </w:rPr>
        <mc:AlternateContent>
          <mc:Choice Requires="wps">
            <w:drawing>
              <wp:anchor distT="45720" distB="45720" distL="114300" distR="114300" simplePos="0" relativeHeight="251669504" behindDoc="0" locked="0" layoutInCell="1" allowOverlap="1" wp14:anchorId="5D02C904" wp14:editId="7E9A1411">
                <wp:simplePos x="0" y="0"/>
                <wp:positionH relativeFrom="margin">
                  <wp:posOffset>6081395</wp:posOffset>
                </wp:positionH>
                <wp:positionV relativeFrom="page">
                  <wp:posOffset>8002905</wp:posOffset>
                </wp:positionV>
                <wp:extent cx="846161" cy="245660"/>
                <wp:effectExtent l="0" t="0" r="0" b="2540"/>
                <wp:wrapNone/>
                <wp:docPr id="893607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161" cy="245660"/>
                        </a:xfrm>
                        <a:prstGeom prst="rect">
                          <a:avLst/>
                        </a:prstGeom>
                        <a:noFill/>
                        <a:ln w="9525">
                          <a:noFill/>
                          <a:miter lim="800000"/>
                          <a:headEnd/>
                          <a:tailEnd/>
                        </a:ln>
                      </wps:spPr>
                      <wps:txbx>
                        <w:txbxContent>
                          <w:p w14:paraId="1EE0C73D" w14:textId="6C6DBFDE" w:rsidR="006C76AA" w:rsidRPr="006C76AA" w:rsidRDefault="006C76AA" w:rsidP="006C76AA">
                            <w:pPr>
                              <w:rPr>
                                <w:sz w:val="8"/>
                                <w:szCs w:val="8"/>
                                <w:lang w:val="es-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2C904" id="_x0000_s1028" type="#_x0000_t202" style="position:absolute;margin-left:478.85pt;margin-top:630.15pt;width:66.65pt;height:19.3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" filled="f" stroked="f">
                <v:textbox>
                  <w:txbxContent>
                    <w:p w14:paraId="1EE0C73D" w14:textId="6C6DBFDE" w:rsidR="006C76AA" w:rsidRPr="006C76AA" w:rsidRDefault="006C76AA" w:rsidP="006C76AA">
                      <w:pPr>
                        <w:rPr>
                          <w:sz w:val="8"/>
                          <w:szCs w:val="8"/>
                          <w:lang w:val="es-US"/>
                        </w:rPr>
                      </w:pPr>
                    </w:p>
                  </w:txbxContent>
                </v:textbox>
                <w10:wrap anchorx="margin" anchory="page"/>
              </v:shape>
            </w:pict>
          </mc:Fallback>
        </mc:AlternateContent>
      </w:r>
      <w:r w:rsidRPr="006C76AA">
        <w:rPr>
          <w:noProof/>
          <w:sz w:val="28"/>
          <w:szCs w:val="28"/>
          <w:lang w:val="es-VE"/>
        </w:rPr>
        <mc:AlternateContent>
          <mc:Choice Requires="wps">
            <w:drawing>
              <wp:anchor distT="45720" distB="45720" distL="114300" distR="114300" simplePos="0" relativeHeight="251667456" behindDoc="0" locked="0" layoutInCell="1" allowOverlap="1" wp14:anchorId="4A1BD4C1" wp14:editId="652BDADB">
                <wp:simplePos x="0" y="0"/>
                <wp:positionH relativeFrom="margin">
                  <wp:posOffset>-130810</wp:posOffset>
                </wp:positionH>
                <wp:positionV relativeFrom="page">
                  <wp:posOffset>8072755</wp:posOffset>
                </wp:positionV>
                <wp:extent cx="846161" cy="245660"/>
                <wp:effectExtent l="0" t="0" r="0" b="2540"/>
                <wp:wrapNone/>
                <wp:docPr id="1023732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161" cy="245660"/>
                        </a:xfrm>
                        <a:prstGeom prst="rect">
                          <a:avLst/>
                        </a:prstGeom>
                        <a:noFill/>
                        <a:ln w="9525">
                          <a:noFill/>
                          <a:miter lim="800000"/>
                          <a:headEnd/>
                          <a:tailEnd/>
                        </a:ln>
                      </wps:spPr>
                      <wps:txbx>
                        <w:txbxContent>
                          <w:p w14:paraId="00FFFC14" w14:textId="4CDA9B7B" w:rsidR="006C76AA" w:rsidRPr="006C76AA" w:rsidRDefault="006C76AA" w:rsidP="006C76AA">
                            <w:pPr>
                              <w:rPr>
                                <w:sz w:val="8"/>
                                <w:szCs w:val="8"/>
                                <w:lang w:val="es-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BD4C1" id="_x0000_s1029" type="#_x0000_t202" style="position:absolute;margin-left:-10.3pt;margin-top:635.65pt;width:66.65pt;height:19.3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" filled="f" stroked="f">
                <v:textbox>
                  <w:txbxContent>
                    <w:p w14:paraId="00FFFC14" w14:textId="4CDA9B7B" w:rsidR="006C76AA" w:rsidRPr="006C76AA" w:rsidRDefault="006C76AA" w:rsidP="006C76AA">
                      <w:pPr>
                        <w:rPr>
                          <w:sz w:val="8"/>
                          <w:szCs w:val="8"/>
                          <w:lang w:val="es-US"/>
                        </w:rPr>
                      </w:pPr>
                    </w:p>
                  </w:txbxContent>
                </v:textbox>
                <w10:wrap anchorx="margin" anchory="page"/>
              </v:shape>
            </w:pict>
          </mc:Fallback>
        </mc:AlternateContent>
      </w:r>
    </w:p>
    <w:sectPr w:rsidR="008E11FB" w:rsidRPr="006C76AA" w:rsidSect="00CF7C0C">
      <w:footerReference w:type="default" r:id="rId15"/>
      <w:headerReference w:type="first" r:id="rId16"/>
      <w:footerReference w:type="first" r:id="rId17"/>
      <w:pgSz w:w="12240" w:h="15840"/>
      <w:pgMar w:top="0" w:right="864" w:bottom="0" w:left="864" w:header="720" w:footer="432" w:gutter="0"/>
      <w:cols w:space="720"/>
      <w:titlePg/>
      <w:rtlGutter/>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7091E6" w14:textId="77777777" w:rsidR="00CF7C0C" w:rsidRDefault="00CF7C0C">
      <w:r>
        <w:separator/>
      </w:r>
    </w:p>
  </w:endnote>
  <w:endnote w:type="continuationSeparator" w:id="0">
    <w:p w14:paraId="062E1E6F" w14:textId="77777777" w:rsidR="00CF7C0C" w:rsidRDefault="00CF7C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510A88" w14:textId="77777777" w:rsidR="00247D6C" w:rsidRDefault="005F53D8" w:rsidP="00247D6C">
    <w:pPr>
      <w:pStyle w:val="Footer"/>
      <w:jc w:val="center"/>
    </w:pPr>
    <w:r>
      <w:rPr>
        <w:lang w:val="es"/>
      </w:rPr>
      <w:t xml:space="preserve">JSCO DRE#505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A27B6C" w14:textId="77777777" w:rsidR="00247D6C" w:rsidRDefault="005F53D8" w:rsidP="00247D6C">
    <w:pPr>
      <w:pStyle w:val="Footer"/>
      <w:jc w:val="center"/>
    </w:pPr>
    <w:r>
      <w:rPr>
        <w:lang w:val="es"/>
      </w:rPr>
      <w:t>JSCO DRE #654505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C7FA9D" w14:textId="77777777" w:rsidR="00CF7C0C" w:rsidRDefault="00CF7C0C">
      <w:r>
        <w:separator/>
      </w:r>
    </w:p>
  </w:footnote>
  <w:footnote w:type="continuationSeparator" w:id="0">
    <w:p w14:paraId="2C7ACF43" w14:textId="77777777" w:rsidR="00CF7C0C" w:rsidRDefault="00CF7C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9BB32C" w14:textId="303B4FEB" w:rsidR="00C108DB" w:rsidRPr="00E520E3" w:rsidRDefault="005F53D8" w:rsidP="00C108DB">
    <w:pPr>
      <w:jc w:val="center"/>
      <w:rPr>
        <w:b/>
        <w:bCs/>
        <w:sz w:val="28"/>
        <w:szCs w:val="28"/>
        <w:lang w:val="es-US"/>
      </w:rPr>
    </w:pPr>
    <w:r w:rsidRPr="006C76AA">
      <w:rPr>
        <w:b/>
        <w:bCs/>
        <w:sz w:val="28"/>
        <w:szCs w:val="28"/>
        <w:lang w:val="es"/>
      </w:rPr>
      <w:t>APERTURA DE LISTA DE ESPERA DE</w:t>
    </w:r>
  </w:p>
  <w:p w14:paraId="4435936C" w14:textId="77777777" w:rsidR="00C108DB" w:rsidRPr="00E520E3" w:rsidRDefault="005F53D8" w:rsidP="00C108DB">
    <w:pPr>
      <w:jc w:val="center"/>
      <w:rPr>
        <w:b/>
        <w:bCs/>
        <w:sz w:val="28"/>
        <w:szCs w:val="28"/>
        <w:lang w:val="es-US"/>
      </w:rPr>
    </w:pPr>
    <w:r w:rsidRPr="006C76AA">
      <w:rPr>
        <w:b/>
        <w:bCs/>
        <w:sz w:val="28"/>
        <w:szCs w:val="28"/>
        <w:lang w:val="es"/>
      </w:rPr>
      <w:t>APARTAMENTOS DE VIVIENDA PÚBLICA PARA PERSONAS MAYORES DE BAJOS INGRESOS</w:t>
    </w:r>
  </w:p>
  <w:p w14:paraId="56657A6A" w14:textId="77777777" w:rsidR="00C108DB" w:rsidRPr="00E520E3" w:rsidRDefault="005F53D8" w:rsidP="00C108DB">
    <w:pPr>
      <w:jc w:val="center"/>
      <w:rPr>
        <w:b/>
        <w:bCs/>
        <w:sz w:val="28"/>
        <w:szCs w:val="28"/>
        <w:lang w:val="es-US"/>
      </w:rPr>
    </w:pPr>
    <w:r w:rsidRPr="006C76AA">
      <w:rPr>
        <w:b/>
        <w:bCs/>
        <w:sz w:val="28"/>
        <w:szCs w:val="28"/>
        <w:lang w:val="es"/>
      </w:rPr>
      <w:t xml:space="preserve">Palo Vista Gardens </w:t>
    </w:r>
  </w:p>
  <w:p w14:paraId="0E1608BB" w14:textId="77777777" w:rsidR="00C108DB" w:rsidRPr="00E520E3" w:rsidRDefault="005F53D8" w:rsidP="00C108DB">
    <w:pPr>
      <w:jc w:val="center"/>
      <w:rPr>
        <w:sz w:val="28"/>
        <w:szCs w:val="28"/>
        <w:lang w:val="es-US"/>
      </w:rPr>
    </w:pPr>
    <w:r w:rsidRPr="006C76AA">
      <w:rPr>
        <w:sz w:val="28"/>
        <w:szCs w:val="28"/>
        <w:lang w:val="es"/>
      </w:rPr>
      <w:t xml:space="preserve">6401 </w:t>
    </w:r>
    <w:proofErr w:type="gramStart"/>
    <w:r w:rsidRPr="006C76AA">
      <w:rPr>
        <w:sz w:val="28"/>
        <w:szCs w:val="28"/>
        <w:lang w:val="es"/>
      </w:rPr>
      <w:t>Calle</w:t>
    </w:r>
    <w:proofErr w:type="gramEnd"/>
    <w:r w:rsidRPr="006C76AA">
      <w:rPr>
        <w:sz w:val="28"/>
        <w:szCs w:val="28"/>
        <w:lang w:val="es"/>
      </w:rPr>
      <w:t xml:space="preserve"> </w:t>
    </w:r>
    <w:proofErr w:type="spellStart"/>
    <w:r w:rsidRPr="006C76AA">
      <w:rPr>
        <w:sz w:val="28"/>
        <w:szCs w:val="28"/>
        <w:lang w:val="es"/>
      </w:rPr>
      <w:t>Fenham</w:t>
    </w:r>
    <w:proofErr w:type="spellEnd"/>
  </w:p>
  <w:p w14:paraId="7E59A7B3" w14:textId="77777777" w:rsidR="00C108DB" w:rsidRPr="00E520E3" w:rsidRDefault="005F53D8" w:rsidP="00C108DB">
    <w:pPr>
      <w:jc w:val="center"/>
      <w:rPr>
        <w:sz w:val="28"/>
        <w:szCs w:val="28"/>
        <w:lang w:val="es-US"/>
      </w:rPr>
    </w:pPr>
    <w:r w:rsidRPr="006C76AA">
      <w:rPr>
        <w:sz w:val="28"/>
        <w:szCs w:val="28"/>
        <w:lang w:val="es"/>
      </w:rPr>
      <w:t>Oakland, California 94621</w:t>
    </w:r>
  </w:p>
  <w:p w14:paraId="50837FF4" w14:textId="77777777" w:rsidR="00C108DB" w:rsidRPr="00E520E3" w:rsidRDefault="00C108DB">
    <w:pPr>
      <w:pStyle w:val="Header"/>
      <w:rPr>
        <w:lang w:val="es-U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embedSystemFonts/>
  <w:proofState w:spelling="clean" w:grammar="clean"/>
  <w:defaultTabStop w:val="720"/>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7CD0"/>
    <w:rsid w:val="000068AF"/>
    <w:rsid w:val="000332D5"/>
    <w:rsid w:val="00050680"/>
    <w:rsid w:val="000645ED"/>
    <w:rsid w:val="000D2D2E"/>
    <w:rsid w:val="000F6DB0"/>
    <w:rsid w:val="001142FB"/>
    <w:rsid w:val="0011774E"/>
    <w:rsid w:val="00161553"/>
    <w:rsid w:val="00163763"/>
    <w:rsid w:val="00171D44"/>
    <w:rsid w:val="001906AC"/>
    <w:rsid w:val="00190FA4"/>
    <w:rsid w:val="00196897"/>
    <w:rsid w:val="001A0F4C"/>
    <w:rsid w:val="001A7A66"/>
    <w:rsid w:val="001B0FAB"/>
    <w:rsid w:val="001C3CD0"/>
    <w:rsid w:val="001D63C3"/>
    <w:rsid w:val="001E0FB1"/>
    <w:rsid w:val="001E23ED"/>
    <w:rsid w:val="00214C74"/>
    <w:rsid w:val="00225C8B"/>
    <w:rsid w:val="00247D6C"/>
    <w:rsid w:val="002516A9"/>
    <w:rsid w:val="00252838"/>
    <w:rsid w:val="00275174"/>
    <w:rsid w:val="00277DE7"/>
    <w:rsid w:val="002A3D89"/>
    <w:rsid w:val="002D0011"/>
    <w:rsid w:val="002D434E"/>
    <w:rsid w:val="00322C72"/>
    <w:rsid w:val="00337DEE"/>
    <w:rsid w:val="00341506"/>
    <w:rsid w:val="00371C30"/>
    <w:rsid w:val="003B1FC8"/>
    <w:rsid w:val="003E79F1"/>
    <w:rsid w:val="00430CEA"/>
    <w:rsid w:val="00434DAD"/>
    <w:rsid w:val="00443F5C"/>
    <w:rsid w:val="0044694B"/>
    <w:rsid w:val="00481C47"/>
    <w:rsid w:val="00486D20"/>
    <w:rsid w:val="00490ACF"/>
    <w:rsid w:val="00490D2A"/>
    <w:rsid w:val="004B57D5"/>
    <w:rsid w:val="004C2456"/>
    <w:rsid w:val="004D4E28"/>
    <w:rsid w:val="004E6B74"/>
    <w:rsid w:val="005453B1"/>
    <w:rsid w:val="00551332"/>
    <w:rsid w:val="00557B92"/>
    <w:rsid w:val="00565653"/>
    <w:rsid w:val="00572B56"/>
    <w:rsid w:val="00593E7D"/>
    <w:rsid w:val="00594914"/>
    <w:rsid w:val="005D4819"/>
    <w:rsid w:val="005F53D8"/>
    <w:rsid w:val="005F7144"/>
    <w:rsid w:val="00600EE3"/>
    <w:rsid w:val="00600FE2"/>
    <w:rsid w:val="00613288"/>
    <w:rsid w:val="0063184F"/>
    <w:rsid w:val="006422C6"/>
    <w:rsid w:val="0064266E"/>
    <w:rsid w:val="006472E5"/>
    <w:rsid w:val="00660EBE"/>
    <w:rsid w:val="0066169B"/>
    <w:rsid w:val="0067080D"/>
    <w:rsid w:val="00675A75"/>
    <w:rsid w:val="00683381"/>
    <w:rsid w:val="006862A2"/>
    <w:rsid w:val="006A016D"/>
    <w:rsid w:val="006A42BD"/>
    <w:rsid w:val="006C76AA"/>
    <w:rsid w:val="006D13ED"/>
    <w:rsid w:val="006D33B5"/>
    <w:rsid w:val="00706E10"/>
    <w:rsid w:val="00724D3A"/>
    <w:rsid w:val="0074034C"/>
    <w:rsid w:val="00752265"/>
    <w:rsid w:val="007550DA"/>
    <w:rsid w:val="00761F20"/>
    <w:rsid w:val="00771FB2"/>
    <w:rsid w:val="00776585"/>
    <w:rsid w:val="007932F5"/>
    <w:rsid w:val="007969C1"/>
    <w:rsid w:val="0079705D"/>
    <w:rsid w:val="007A2E9F"/>
    <w:rsid w:val="007D26C1"/>
    <w:rsid w:val="007E3C80"/>
    <w:rsid w:val="00832EDC"/>
    <w:rsid w:val="00840ABD"/>
    <w:rsid w:val="00852D5F"/>
    <w:rsid w:val="0087036C"/>
    <w:rsid w:val="008C3006"/>
    <w:rsid w:val="008D11F0"/>
    <w:rsid w:val="008E11FB"/>
    <w:rsid w:val="008F1197"/>
    <w:rsid w:val="009329BD"/>
    <w:rsid w:val="00941155"/>
    <w:rsid w:val="00961D31"/>
    <w:rsid w:val="009643C6"/>
    <w:rsid w:val="0098655E"/>
    <w:rsid w:val="009C2CA2"/>
    <w:rsid w:val="009D2599"/>
    <w:rsid w:val="009E0003"/>
    <w:rsid w:val="009E1BD3"/>
    <w:rsid w:val="009E1FAF"/>
    <w:rsid w:val="009F114C"/>
    <w:rsid w:val="009F13F9"/>
    <w:rsid w:val="009F272E"/>
    <w:rsid w:val="009F5ED8"/>
    <w:rsid w:val="009F7DD5"/>
    <w:rsid w:val="00A102E8"/>
    <w:rsid w:val="00A2743E"/>
    <w:rsid w:val="00A7432D"/>
    <w:rsid w:val="00A7670E"/>
    <w:rsid w:val="00A817F2"/>
    <w:rsid w:val="00AB67EE"/>
    <w:rsid w:val="00AB6E75"/>
    <w:rsid w:val="00AC18E8"/>
    <w:rsid w:val="00AD4C48"/>
    <w:rsid w:val="00AD7F62"/>
    <w:rsid w:val="00B534B1"/>
    <w:rsid w:val="00B60FD9"/>
    <w:rsid w:val="00B66799"/>
    <w:rsid w:val="00B86A67"/>
    <w:rsid w:val="00BB115F"/>
    <w:rsid w:val="00BB6160"/>
    <w:rsid w:val="00BE48D5"/>
    <w:rsid w:val="00BE75B2"/>
    <w:rsid w:val="00BF4550"/>
    <w:rsid w:val="00C108DB"/>
    <w:rsid w:val="00C36D71"/>
    <w:rsid w:val="00C37154"/>
    <w:rsid w:val="00C53155"/>
    <w:rsid w:val="00C54153"/>
    <w:rsid w:val="00C613B9"/>
    <w:rsid w:val="00C6216D"/>
    <w:rsid w:val="00C70C87"/>
    <w:rsid w:val="00C758D4"/>
    <w:rsid w:val="00C84C85"/>
    <w:rsid w:val="00C90516"/>
    <w:rsid w:val="00CA38C4"/>
    <w:rsid w:val="00CC0317"/>
    <w:rsid w:val="00CF7C0C"/>
    <w:rsid w:val="00D02B1B"/>
    <w:rsid w:val="00D124C2"/>
    <w:rsid w:val="00D16D94"/>
    <w:rsid w:val="00D17C02"/>
    <w:rsid w:val="00D23539"/>
    <w:rsid w:val="00D61C30"/>
    <w:rsid w:val="00D674F0"/>
    <w:rsid w:val="00D85D7D"/>
    <w:rsid w:val="00D96C9D"/>
    <w:rsid w:val="00DA5AA9"/>
    <w:rsid w:val="00DC48FF"/>
    <w:rsid w:val="00DC5CE9"/>
    <w:rsid w:val="00DD796F"/>
    <w:rsid w:val="00DF09BD"/>
    <w:rsid w:val="00DF651F"/>
    <w:rsid w:val="00DF7A3F"/>
    <w:rsid w:val="00E075C1"/>
    <w:rsid w:val="00E30996"/>
    <w:rsid w:val="00E34618"/>
    <w:rsid w:val="00E520E3"/>
    <w:rsid w:val="00E56FA2"/>
    <w:rsid w:val="00E57CD0"/>
    <w:rsid w:val="00E600C0"/>
    <w:rsid w:val="00E825E2"/>
    <w:rsid w:val="00E85940"/>
    <w:rsid w:val="00E95F99"/>
    <w:rsid w:val="00EA480E"/>
    <w:rsid w:val="00EB25C4"/>
    <w:rsid w:val="00EB33D6"/>
    <w:rsid w:val="00EB7718"/>
    <w:rsid w:val="00ED0CA3"/>
    <w:rsid w:val="00EE103B"/>
    <w:rsid w:val="00EE717D"/>
    <w:rsid w:val="00F022CD"/>
    <w:rsid w:val="00F12B3F"/>
    <w:rsid w:val="00F178E9"/>
    <w:rsid w:val="00F30783"/>
    <w:rsid w:val="00F43DA0"/>
    <w:rsid w:val="00F449AF"/>
    <w:rsid w:val="00F53F38"/>
    <w:rsid w:val="00F752E2"/>
    <w:rsid w:val="00F86DD4"/>
    <w:rsid w:val="00F91471"/>
    <w:rsid w:val="00F929CB"/>
    <w:rsid w:val="00FA121B"/>
    <w:rsid w:val="00FB2A6C"/>
    <w:rsid w:val="00FB2AA1"/>
    <w:rsid w:val="00FB6906"/>
    <w:rsid w:val="00FD0949"/>
    <w:rsid w:val="00FD27BD"/>
    <w:rsid w:val="00FD45F1"/>
    <w:rsid w:val="00FE4B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DBFC6C9"/>
  <w15:docId w15:val="{5CFD613B-FEA8-4D5C-83A6-07706EF75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8DB"/>
    <w:rPr>
      <w:rFonts w:ascii="Times New Roman" w:eastAsia="Times New Roman" w:hAnsi="Times New Roman"/>
      <w:sz w:val="24"/>
      <w:szCs w:val="24"/>
    </w:rPr>
  </w:style>
  <w:style w:type="paragraph" w:styleId="Heading2">
    <w:name w:val="heading 2"/>
    <w:basedOn w:val="Normal"/>
    <w:next w:val="Normal"/>
    <w:link w:val="Heading2Char"/>
    <w:uiPriority w:val="99"/>
    <w:qFormat/>
    <w:rsid w:val="00E57CD0"/>
    <w:pPr>
      <w:keepNext/>
      <w:jc w:val="both"/>
      <w:outlineLvl w:val="1"/>
    </w:pPr>
    <w:rPr>
      <w:b/>
      <w:bCs/>
    </w:rPr>
  </w:style>
  <w:style w:type="paragraph" w:styleId="Heading5">
    <w:name w:val="heading 5"/>
    <w:basedOn w:val="Normal"/>
    <w:next w:val="Normal"/>
    <w:link w:val="Heading5Char"/>
    <w:uiPriority w:val="99"/>
    <w:qFormat/>
    <w:rsid w:val="00E57CD0"/>
    <w:pPr>
      <w:keepNext/>
      <w:jc w:val="center"/>
      <w:outlineLvl w:val="4"/>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locked/>
    <w:rsid w:val="00E57CD0"/>
    <w:rPr>
      <w:rFonts w:ascii="Times New Roman" w:hAnsi="Times New Roman" w:cs="Times New Roman"/>
      <w:b/>
      <w:bCs/>
      <w:sz w:val="20"/>
      <w:szCs w:val="20"/>
    </w:rPr>
  </w:style>
  <w:style w:type="character" w:customStyle="1" w:styleId="Heading5Char">
    <w:name w:val="Heading 5 Char"/>
    <w:basedOn w:val="DefaultParagraphFont"/>
    <w:link w:val="Heading5"/>
    <w:uiPriority w:val="99"/>
    <w:locked/>
    <w:rsid w:val="00E57CD0"/>
    <w:rPr>
      <w:rFonts w:ascii="Times New Roman" w:hAnsi="Times New Roman" w:cs="Times New Roman"/>
      <w:b/>
      <w:bCs/>
      <w:sz w:val="24"/>
      <w:szCs w:val="24"/>
    </w:rPr>
  </w:style>
  <w:style w:type="paragraph" w:styleId="Footer">
    <w:name w:val="footer"/>
    <w:basedOn w:val="Normal"/>
    <w:link w:val="FooterChar"/>
    <w:uiPriority w:val="99"/>
    <w:rsid w:val="00E57CD0"/>
    <w:pPr>
      <w:tabs>
        <w:tab w:val="center" w:pos="4320"/>
        <w:tab w:val="right" w:pos="8640"/>
      </w:tabs>
    </w:pPr>
  </w:style>
  <w:style w:type="character" w:customStyle="1" w:styleId="FooterChar">
    <w:name w:val="Footer Char"/>
    <w:basedOn w:val="DefaultParagraphFont"/>
    <w:link w:val="Footer"/>
    <w:uiPriority w:val="99"/>
    <w:locked/>
    <w:rsid w:val="00E57CD0"/>
    <w:rPr>
      <w:rFonts w:ascii="Times New Roman" w:hAnsi="Times New Roman" w:cs="Times New Roman"/>
      <w:sz w:val="20"/>
      <w:szCs w:val="20"/>
    </w:rPr>
  </w:style>
  <w:style w:type="paragraph" w:styleId="BodyTextIndent">
    <w:name w:val="Body Text Indent"/>
    <w:basedOn w:val="Normal"/>
    <w:link w:val="BodyTextIndentChar"/>
    <w:uiPriority w:val="99"/>
    <w:rsid w:val="00E57CD0"/>
    <w:pPr>
      <w:ind w:left="720"/>
      <w:jc w:val="both"/>
    </w:pPr>
    <w:rPr>
      <w:rFonts w:ascii="Arial" w:hAnsi="Arial" w:cs="Arial"/>
    </w:rPr>
  </w:style>
  <w:style w:type="character" w:customStyle="1" w:styleId="BodyTextIndentChar">
    <w:name w:val="Body Text Indent Char"/>
    <w:basedOn w:val="DefaultParagraphFont"/>
    <w:link w:val="BodyTextIndent"/>
    <w:uiPriority w:val="99"/>
    <w:locked/>
    <w:rsid w:val="00E57CD0"/>
    <w:rPr>
      <w:rFonts w:ascii="Arial" w:hAnsi="Arial" w:cs="Arial"/>
      <w:sz w:val="20"/>
      <w:szCs w:val="20"/>
    </w:rPr>
  </w:style>
  <w:style w:type="character" w:styleId="PageNumber">
    <w:name w:val="page number"/>
    <w:basedOn w:val="DefaultParagraphFont"/>
    <w:uiPriority w:val="99"/>
    <w:rsid w:val="00E57CD0"/>
  </w:style>
  <w:style w:type="paragraph" w:styleId="BalloonText">
    <w:name w:val="Balloon Text"/>
    <w:basedOn w:val="Normal"/>
    <w:link w:val="BalloonTextChar"/>
    <w:uiPriority w:val="99"/>
    <w:semiHidden/>
    <w:rsid w:val="001A7A66"/>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2"/>
      <w:szCs w:val="2"/>
    </w:rPr>
  </w:style>
  <w:style w:type="character" w:styleId="CommentReference">
    <w:name w:val="annotation reference"/>
    <w:basedOn w:val="DefaultParagraphFont"/>
    <w:uiPriority w:val="99"/>
    <w:semiHidden/>
    <w:unhideWhenUsed/>
    <w:rsid w:val="005453B1"/>
    <w:rPr>
      <w:sz w:val="16"/>
      <w:szCs w:val="16"/>
    </w:rPr>
  </w:style>
  <w:style w:type="paragraph" w:styleId="CommentText">
    <w:name w:val="annotation text"/>
    <w:basedOn w:val="Normal"/>
    <w:link w:val="CommentTextChar"/>
    <w:uiPriority w:val="99"/>
    <w:semiHidden/>
    <w:unhideWhenUsed/>
    <w:rsid w:val="005453B1"/>
    <w:rPr>
      <w:sz w:val="20"/>
      <w:szCs w:val="20"/>
    </w:rPr>
  </w:style>
  <w:style w:type="character" w:customStyle="1" w:styleId="CommentTextChar">
    <w:name w:val="Comment Text Char"/>
    <w:basedOn w:val="DefaultParagraphFont"/>
    <w:link w:val="CommentText"/>
    <w:uiPriority w:val="99"/>
    <w:semiHidden/>
    <w:rsid w:val="005453B1"/>
    <w:rPr>
      <w:rFonts w:ascii="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5453B1"/>
    <w:rPr>
      <w:b/>
      <w:bCs/>
    </w:rPr>
  </w:style>
  <w:style w:type="character" w:customStyle="1" w:styleId="CommentSubjectChar">
    <w:name w:val="Comment Subject Char"/>
    <w:basedOn w:val="CommentTextChar"/>
    <w:link w:val="CommentSubject"/>
    <w:uiPriority w:val="99"/>
    <w:semiHidden/>
    <w:rsid w:val="005453B1"/>
    <w:rPr>
      <w:rFonts w:ascii="Times New Roman" w:eastAsia="Times New Roman" w:hAnsi="Times New Roman"/>
      <w:b/>
      <w:bCs/>
      <w:sz w:val="20"/>
      <w:szCs w:val="20"/>
    </w:rPr>
  </w:style>
  <w:style w:type="paragraph" w:styleId="Revision">
    <w:name w:val="Revision"/>
    <w:hidden/>
    <w:uiPriority w:val="99"/>
    <w:semiHidden/>
    <w:rsid w:val="00CA38C4"/>
    <w:rPr>
      <w:rFonts w:ascii="Times New Roman" w:eastAsia="Times New Roman" w:hAnsi="Times New Roman"/>
      <w:sz w:val="24"/>
      <w:szCs w:val="24"/>
    </w:rPr>
  </w:style>
  <w:style w:type="character" w:styleId="Hyperlink">
    <w:name w:val="Hyperlink"/>
    <w:basedOn w:val="DefaultParagraphFont"/>
    <w:uiPriority w:val="99"/>
    <w:unhideWhenUsed/>
    <w:rsid w:val="00225C8B"/>
    <w:rPr>
      <w:color w:val="0000FF" w:themeColor="hyperlink"/>
      <w:u w:val="single"/>
    </w:rPr>
  </w:style>
  <w:style w:type="character" w:customStyle="1" w:styleId="Mencinsinresolver1">
    <w:name w:val="Mención sin resolver1"/>
    <w:basedOn w:val="DefaultParagraphFont"/>
    <w:uiPriority w:val="99"/>
    <w:semiHidden/>
    <w:unhideWhenUsed/>
    <w:rsid w:val="00225C8B"/>
    <w:rPr>
      <w:color w:val="605E5C"/>
      <w:shd w:val="clear" w:color="auto" w:fill="E1DFDD"/>
    </w:rPr>
  </w:style>
  <w:style w:type="paragraph" w:styleId="Header">
    <w:name w:val="header"/>
    <w:basedOn w:val="Normal"/>
    <w:link w:val="HeaderChar"/>
    <w:uiPriority w:val="99"/>
    <w:unhideWhenUsed/>
    <w:rsid w:val="00C37154"/>
    <w:pPr>
      <w:tabs>
        <w:tab w:val="center" w:pos="4680"/>
        <w:tab w:val="right" w:pos="9360"/>
      </w:tabs>
    </w:pPr>
  </w:style>
  <w:style w:type="character" w:customStyle="1" w:styleId="HeaderChar">
    <w:name w:val="Header Char"/>
    <w:basedOn w:val="DefaultParagraphFont"/>
    <w:link w:val="Header"/>
    <w:uiPriority w:val="99"/>
    <w:rsid w:val="00C37154"/>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https://www.oaklandhousingauthority.com/" TargetMode="External"/><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CD14C623A4AD44CA14011FD54357E60" ma:contentTypeVersion="15" ma:contentTypeDescription="Create a new document." ma:contentTypeScope="" ma:versionID="6d618f533b3aec5a4b39b11a4b4eda49">
  <xsd:schema xmlns:xsd="http://www.w3.org/2001/XMLSchema" xmlns:xs="http://www.w3.org/2001/XMLSchema" xmlns:p="http://schemas.microsoft.com/office/2006/metadata/properties" xmlns:ns2="8a95c64a-a88b-4f90-93de-31a56e6fb326" xmlns:ns3="4d3466c4-ac26-4b5b-be4b-a5a78833335e" targetNamespace="http://schemas.microsoft.com/office/2006/metadata/properties" ma:root="true" ma:fieldsID="9c23ae5768b75ca3618b67f751569052" ns2:_="" ns3:_="">
    <xsd:import namespace="8a95c64a-a88b-4f90-93de-31a56e6fb326"/>
    <xsd:import namespace="4d3466c4-ac26-4b5b-be4b-a5a78833335e"/>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95c64a-a88b-4f90-93de-31a56e6fb3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46f9332e-cdd5-433c-8865-7d06860d7137"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3466c4-ac26-4b5b-be4b-a5a78833335e"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ab26ad7-2ac2-4058-acb0-f4c096c23638}" ma:internalName="TaxCatchAll" ma:showField="CatchAllData" ma:web="4d3466c4-ac26-4b5b-be4b-a5a78833335e">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4d3466c4-ac26-4b5b-be4b-a5a78833335e">
      <UserInfo>
        <DisplayName>Ashanna Brown</DisplayName>
        <AccountId>873</AccountId>
        <AccountType/>
      </UserInfo>
    </SharedWithUsers>
    <lcf76f155ced4ddcb4097134ff3c332f xmlns="8a95c64a-a88b-4f90-93de-31a56e6fb326">
      <Terms xmlns="http://schemas.microsoft.com/office/infopath/2007/PartnerControls"/>
    </lcf76f155ced4ddcb4097134ff3c332f>
    <TaxCatchAll xmlns="4d3466c4-ac26-4b5b-be4b-a5a78833335e"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85D34F-915D-445A-AF35-D175AC354B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95c64a-a88b-4f90-93de-31a56e6fb326"/>
    <ds:schemaRef ds:uri="4d3466c4-ac26-4b5b-be4b-a5a7883333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86272E0-6975-4620-A10F-0D4700699A2E}">
  <ds:schemaRefs>
    <ds:schemaRef ds:uri="http://schemas.microsoft.com/sharepoint/v3/contenttype/forms"/>
  </ds:schemaRefs>
</ds:datastoreItem>
</file>

<file path=customXml/itemProps3.xml><?xml version="1.0" encoding="utf-8"?>
<ds:datastoreItem xmlns:ds="http://schemas.openxmlformats.org/officeDocument/2006/customXml" ds:itemID="{CD877708-1568-4C74-8897-4EC5260239E3}">
  <ds:schemaRefs>
    <ds:schemaRef ds:uri="http://schemas.microsoft.com/office/2006/metadata/properties"/>
    <ds:schemaRef ds:uri="http://schemas.microsoft.com/office/infopath/2007/PartnerControls"/>
    <ds:schemaRef ds:uri="4d3466c4-ac26-4b5b-be4b-a5a78833335e"/>
    <ds:schemaRef ds:uri="8a95c64a-a88b-4f90-93de-31a56e6fb326"/>
  </ds:schemaRefs>
</ds:datastoreItem>
</file>

<file path=customXml/itemProps4.xml><?xml version="1.0" encoding="utf-8"?>
<ds:datastoreItem xmlns:ds="http://schemas.openxmlformats.org/officeDocument/2006/customXml" ds:itemID="{8DDFD40C-9828-406A-80D1-D6C4AF8C5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Pages>
  <Words>465</Words>
  <Characters>2654</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3113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Translated by The Spanish Group LLC: A Document Translation Service https://www.thespanishgroup.org</dc:creator>
  <cp:keywords/>
  <dc:description/>
  <cp:lastModifiedBy>Kathy Cambi</cp:lastModifiedBy>
  <cp:revision>2</cp:revision>
  <dcterms:created xsi:type="dcterms:W3CDTF">2024-04-11T16:05:00Z</dcterms:created>
  <dcterms:modified xsi:type="dcterms:W3CDTF">2024-04-11T16:05:00Z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0x010100ECD14C623A4AD44CA14011FD54357E60</vt:lpwstr>
  </property>
  <property fmtid="{D5CDD505-2E9C-101B-9397-08002B2CF9AE}" pid="3" name="_SourceUrl">
    <vt:lpwstr/>
  </property>
  <property fmtid="{D5CDD505-2E9C-101B-9397-08002B2CF9AE}" pid="4" name="_SharedFileIndex">
    <vt:lpwstr/>
  </property>
  <property fmtid="{D5CDD505-2E9C-101B-9397-08002B2CF9AE}" pid="5" name="ComplianceAssetId">
    <vt:lpwstr/>
  </property>
  <property fmtid="{D5CDD505-2E9C-101B-9397-08002B2CF9AE}" pid="6" name="_ExtendedDescription">
    <vt:lpwstr/>
  </property>
  <property fmtid="{D5CDD505-2E9C-101B-9397-08002B2CF9AE}" pid="7" name="TriggerFlowInfo">
    <vt:lpwstr/>
  </property>
</Properties>
</file>